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F5302FD" w14:textId="7A7A42B0" w:rsidR="00420A38" w:rsidRPr="00B60D7B" w:rsidRDefault="00420A38" w:rsidP="0059177E">
      <w:pPr>
        <w:pStyle w:val="a7"/>
        <w:tabs>
          <w:tab w:val="clear" w:pos="9639"/>
          <w:tab w:val="right" w:pos="5954"/>
        </w:tabs>
        <w:spacing w:after="240" w:line="20" w:lineRule="atLeast"/>
        <w:jc w:val="right"/>
        <w:rPr>
          <w:rFonts w:ascii="Calibri" w:hAnsi="Calibri"/>
        </w:rPr>
      </w:pPr>
      <w:r w:rsidRPr="00B60D7B">
        <w:rPr>
          <w:rFonts w:ascii="Calibri" w:hAnsi="Calibri"/>
        </w:rPr>
        <w:t>Input paper</w:t>
      </w:r>
      <w:r w:rsidR="00037DF4" w:rsidRPr="00B60D7B">
        <w:rPr>
          <w:rFonts w:ascii="Calibri" w:hAnsi="Calibri"/>
        </w:rPr>
        <w:t xml:space="preserve">: </w:t>
      </w:r>
      <w:r w:rsidRPr="00B60D7B">
        <w:rPr>
          <w:rStyle w:val="ab"/>
          <w:rFonts w:ascii="Calibri" w:hAnsi="Calibri"/>
          <w:sz w:val="22"/>
          <w:vertAlign w:val="superscript"/>
        </w:rPr>
        <w:footnoteReference w:id="1"/>
      </w:r>
      <w:r w:rsidR="000049D8" w:rsidRPr="00B60D7B">
        <w:rPr>
          <w:rFonts w:ascii="Calibri" w:hAnsi="Calibri"/>
        </w:rPr>
        <w:t xml:space="preserve">  </w:t>
      </w:r>
      <w:r w:rsidR="00B26BE0">
        <w:rPr>
          <w:rFonts w:ascii="Calibri" w:hAnsi="Calibri"/>
        </w:rPr>
        <w:t>ENG</w:t>
      </w:r>
      <w:r w:rsidR="0057460F" w:rsidRPr="00B60D7B">
        <w:rPr>
          <w:rFonts w:ascii="Calibri" w:hAnsi="Calibri"/>
        </w:rPr>
        <w:t>1</w:t>
      </w:r>
      <w:r w:rsidR="00377D9A" w:rsidRPr="00B60D7B">
        <w:rPr>
          <w:rFonts w:ascii="Calibri" w:hAnsi="Calibri"/>
        </w:rPr>
        <w:t>6</w:t>
      </w:r>
      <w:r w:rsidRPr="00B60D7B">
        <w:rPr>
          <w:rFonts w:ascii="Calibri" w:hAnsi="Calibri"/>
        </w:rPr>
        <w:t>-n.n</w:t>
      </w:r>
      <w:r w:rsidR="00E558C3" w:rsidRPr="00B60D7B">
        <w:rPr>
          <w:rFonts w:ascii="Calibri" w:hAnsi="Calibri"/>
        </w:rPr>
        <w:t>.n</w:t>
      </w:r>
    </w:p>
    <w:p w14:paraId="370CFB53" w14:textId="0056C39C" w:rsidR="0080294B" w:rsidRPr="00B60D7B" w:rsidRDefault="00E558C3" w:rsidP="0059177E">
      <w:pPr>
        <w:pStyle w:val="a1"/>
        <w:tabs>
          <w:tab w:val="left" w:pos="2835"/>
        </w:tabs>
        <w:spacing w:line="20" w:lineRule="atLeast"/>
        <w:rPr>
          <w:rFonts w:ascii="Calibri" w:hAnsi="Calibri"/>
        </w:rPr>
      </w:pPr>
      <w:r w:rsidRPr="00B60D7B">
        <w:rPr>
          <w:rFonts w:ascii="Calibri" w:hAnsi="Calibri"/>
        </w:rPr>
        <w:t xml:space="preserve">Input paper for the following Committee(s): </w:t>
      </w:r>
      <w:r w:rsidRPr="00B60D7B">
        <w:rPr>
          <w:rFonts w:ascii="Calibri" w:hAnsi="Calibri"/>
        </w:rPr>
        <w:tab/>
      </w:r>
      <w:r w:rsidRPr="00B60D7B">
        <w:rPr>
          <w:rFonts w:ascii="Calibri" w:hAnsi="Calibri"/>
          <w:sz w:val="18"/>
          <w:szCs w:val="18"/>
        </w:rPr>
        <w:t>check as appropriate</w:t>
      </w:r>
      <w:r w:rsidRPr="00B60D7B">
        <w:rPr>
          <w:rFonts w:ascii="Calibri" w:hAnsi="Calibri"/>
          <w:sz w:val="18"/>
          <w:szCs w:val="18"/>
        </w:rPr>
        <w:tab/>
      </w:r>
      <w:r w:rsidRPr="00B60D7B">
        <w:rPr>
          <w:rFonts w:ascii="Calibri" w:hAnsi="Calibri"/>
        </w:rPr>
        <w:tab/>
        <w:t>Purpose of paper:</w:t>
      </w:r>
    </w:p>
    <w:p w14:paraId="78786733" w14:textId="655B804D" w:rsidR="0080294B" w:rsidRPr="00B60D7B" w:rsidRDefault="00B26BE0" w:rsidP="0059177E">
      <w:pPr>
        <w:pStyle w:val="a1"/>
        <w:tabs>
          <w:tab w:val="left" w:pos="1843"/>
        </w:tabs>
        <w:spacing w:line="20" w:lineRule="atLeast"/>
        <w:rPr>
          <w:rFonts w:ascii="Calibri" w:hAnsi="Calibri" w:cs="Arial"/>
          <w:b/>
          <w:sz w:val="24"/>
          <w:szCs w:val="24"/>
        </w:rPr>
      </w:pPr>
      <w:proofErr w:type="gramStart"/>
      <w:r w:rsidRPr="00B26BE0">
        <w:rPr>
          <w:rFonts w:ascii="Calibri" w:hAnsi="Calibri" w:cs="Arial" w:hint="eastAsia"/>
          <w:sz w:val="24"/>
          <w:szCs w:val="24"/>
        </w:rPr>
        <w:t>□</w:t>
      </w:r>
      <w:r w:rsidR="0080294B" w:rsidRPr="00B60D7B">
        <w:rPr>
          <w:rFonts w:ascii="Calibri" w:hAnsi="Calibri" w:cs="Arial"/>
          <w:sz w:val="24"/>
          <w:szCs w:val="24"/>
        </w:rPr>
        <w:t xml:space="preserve">  </w:t>
      </w:r>
      <w:r w:rsidR="0080294B" w:rsidRPr="00B60D7B">
        <w:rPr>
          <w:rFonts w:ascii="Calibri" w:hAnsi="Calibri" w:cs="Arial"/>
        </w:rPr>
        <w:t>ARM</w:t>
      </w:r>
      <w:proofErr w:type="gramEnd"/>
      <w:r w:rsidR="00037DF4" w:rsidRPr="00B60D7B">
        <w:rPr>
          <w:rFonts w:ascii="Calibri" w:hAnsi="Calibri" w:cs="Arial"/>
        </w:rPr>
        <w:tab/>
      </w:r>
      <w:r w:rsidRPr="00B26BE0">
        <w:rPr>
          <w:rFonts w:ascii="Calibri" w:hAnsi="Calibri" w:cs="Arial"/>
        </w:rPr>
        <w:t>X</w:t>
      </w:r>
      <w:r w:rsidR="0080294B" w:rsidRPr="00B60D7B">
        <w:rPr>
          <w:rFonts w:ascii="Calibri" w:hAnsi="Calibri" w:cs="Arial"/>
          <w:sz w:val="24"/>
          <w:szCs w:val="24"/>
        </w:rPr>
        <w:t xml:space="preserve">  </w:t>
      </w:r>
      <w:r w:rsidR="0080294B" w:rsidRPr="00B60D7B">
        <w:rPr>
          <w:rFonts w:ascii="Calibri" w:hAnsi="Calibri" w:cs="Arial"/>
        </w:rPr>
        <w:t>ENG</w:t>
      </w:r>
      <w:r w:rsidR="0080294B" w:rsidRPr="00B60D7B">
        <w:rPr>
          <w:rFonts w:ascii="Calibri" w:hAnsi="Calibri" w:cs="Arial"/>
        </w:rPr>
        <w:tab/>
      </w:r>
      <w:r w:rsidR="0080294B" w:rsidRPr="00B60D7B">
        <w:rPr>
          <w:rFonts w:ascii="Calibri" w:hAnsi="Calibri" w:cs="Arial"/>
        </w:rPr>
        <w:tab/>
      </w:r>
      <w:r w:rsidR="009D57D3" w:rsidRPr="009D57D3">
        <w:rPr>
          <w:rFonts w:ascii="Calibri" w:hAnsi="Calibri" w:cs="Arial" w:hint="eastAsia"/>
          <w:b/>
          <w:sz w:val="24"/>
          <w:szCs w:val="24"/>
        </w:rPr>
        <w:t>□</w:t>
      </w:r>
      <w:r w:rsidR="0080294B" w:rsidRPr="00B60D7B">
        <w:rPr>
          <w:rFonts w:ascii="Calibri" w:hAnsi="Calibri" w:cs="Arial"/>
          <w:sz w:val="24"/>
          <w:szCs w:val="24"/>
        </w:rPr>
        <w:t xml:space="preserve">  </w:t>
      </w:r>
      <w:r w:rsidR="0080294B" w:rsidRPr="00B60D7B">
        <w:rPr>
          <w:rFonts w:ascii="Calibri" w:hAnsi="Calibri" w:cs="Arial"/>
        </w:rPr>
        <w:t>PAP</w:t>
      </w:r>
      <w:r w:rsidR="0080294B" w:rsidRPr="00B60D7B">
        <w:rPr>
          <w:rFonts w:ascii="Calibri" w:hAnsi="Calibri" w:cs="Arial"/>
          <w:sz w:val="24"/>
          <w:szCs w:val="24"/>
        </w:rPr>
        <w:tab/>
      </w:r>
      <w:r w:rsidR="0080294B" w:rsidRPr="00B60D7B">
        <w:rPr>
          <w:rFonts w:ascii="Calibri" w:hAnsi="Calibri" w:cs="Arial"/>
          <w:sz w:val="24"/>
          <w:szCs w:val="24"/>
        </w:rPr>
        <w:tab/>
      </w:r>
      <w:r w:rsidR="00037DF4" w:rsidRPr="00B60D7B">
        <w:rPr>
          <w:rFonts w:ascii="Calibri" w:hAnsi="Calibri" w:cs="Arial"/>
          <w:sz w:val="24"/>
          <w:szCs w:val="24"/>
        </w:rPr>
        <w:tab/>
      </w:r>
      <w:r w:rsidR="00037DF4" w:rsidRPr="00B60D7B">
        <w:rPr>
          <w:rFonts w:ascii="Calibri" w:hAnsi="Calibri" w:cs="Arial"/>
          <w:sz w:val="24"/>
          <w:szCs w:val="24"/>
        </w:rPr>
        <w:tab/>
      </w:r>
      <w:r w:rsidR="00037DF4" w:rsidRPr="00B60D7B">
        <w:rPr>
          <w:rFonts w:ascii="Calibri" w:hAnsi="Calibri" w:cs="Arial"/>
          <w:sz w:val="24"/>
          <w:szCs w:val="24"/>
        </w:rPr>
        <w:tab/>
      </w:r>
      <w:r w:rsidR="009D57D3" w:rsidRPr="009D57D3">
        <w:rPr>
          <w:rFonts w:ascii="Calibri" w:hAnsi="Calibri" w:cs="Arial"/>
          <w:b/>
          <w:sz w:val="24"/>
          <w:szCs w:val="24"/>
        </w:rPr>
        <w:t>X</w:t>
      </w:r>
      <w:r w:rsidR="0080294B" w:rsidRPr="00B60D7B">
        <w:rPr>
          <w:rFonts w:ascii="Calibri" w:hAnsi="Calibri" w:cs="Arial"/>
          <w:sz w:val="24"/>
          <w:szCs w:val="24"/>
        </w:rPr>
        <w:t xml:space="preserve"> Input</w:t>
      </w:r>
    </w:p>
    <w:p w14:paraId="0BC79547" w14:textId="41A99E2F" w:rsidR="0080294B" w:rsidRPr="00B60D7B" w:rsidRDefault="009D57D3" w:rsidP="0059177E">
      <w:pPr>
        <w:pStyle w:val="a1"/>
        <w:tabs>
          <w:tab w:val="left" w:pos="1843"/>
        </w:tabs>
        <w:spacing w:line="20" w:lineRule="atLeast"/>
        <w:rPr>
          <w:rFonts w:ascii="Calibri" w:hAnsi="Calibri"/>
        </w:rPr>
      </w:pPr>
      <w:proofErr w:type="gramStart"/>
      <w:r w:rsidRPr="009D57D3">
        <w:rPr>
          <w:rFonts w:ascii="Calibri" w:hAnsi="Calibri" w:cs="Arial" w:hint="eastAsia"/>
          <w:b/>
          <w:sz w:val="24"/>
          <w:szCs w:val="24"/>
        </w:rPr>
        <w:t>□</w:t>
      </w:r>
      <w:r w:rsidR="0080294B" w:rsidRPr="00B60D7B">
        <w:rPr>
          <w:rFonts w:ascii="Calibri" w:hAnsi="Calibri" w:cs="Arial"/>
          <w:sz w:val="24"/>
          <w:szCs w:val="24"/>
        </w:rPr>
        <w:t xml:space="preserve">  </w:t>
      </w:r>
      <w:r w:rsidR="0080294B" w:rsidRPr="00B60D7B">
        <w:rPr>
          <w:rFonts w:ascii="Calibri" w:hAnsi="Calibri" w:cs="Arial"/>
        </w:rPr>
        <w:t>ENAV</w:t>
      </w:r>
      <w:proofErr w:type="gramEnd"/>
      <w:r w:rsidR="0080294B" w:rsidRPr="00B60D7B">
        <w:rPr>
          <w:rFonts w:ascii="Calibri" w:hAnsi="Calibri" w:cs="Arial"/>
          <w:b/>
          <w:sz w:val="24"/>
          <w:szCs w:val="24"/>
        </w:rPr>
        <w:tab/>
      </w:r>
      <w:r w:rsidRPr="009D57D3">
        <w:rPr>
          <w:rFonts w:ascii="Calibri" w:hAnsi="Calibri" w:cs="Arial" w:hint="eastAsia"/>
          <w:b/>
          <w:sz w:val="24"/>
          <w:szCs w:val="24"/>
        </w:rPr>
        <w:t>□</w:t>
      </w:r>
      <w:r w:rsidR="0080294B" w:rsidRPr="00B60D7B">
        <w:rPr>
          <w:rFonts w:ascii="Calibri" w:hAnsi="Calibri" w:cs="Arial"/>
          <w:sz w:val="24"/>
          <w:szCs w:val="24"/>
        </w:rPr>
        <w:t xml:space="preserve">  </w:t>
      </w:r>
      <w:r w:rsidR="003D2DC1" w:rsidRPr="00B60D7B">
        <w:rPr>
          <w:rFonts w:ascii="Calibri" w:hAnsi="Calibri" w:cs="Arial"/>
        </w:rPr>
        <w:t>VTS</w:t>
      </w:r>
      <w:r w:rsidR="0080294B" w:rsidRPr="00B60D7B">
        <w:rPr>
          <w:rFonts w:ascii="Calibri" w:hAnsi="Calibri" w:cs="Arial"/>
          <w:sz w:val="24"/>
          <w:szCs w:val="24"/>
        </w:rPr>
        <w:tab/>
      </w:r>
      <w:r w:rsidR="0080294B" w:rsidRPr="00B60D7B">
        <w:rPr>
          <w:rFonts w:ascii="Calibri" w:hAnsi="Calibri" w:cs="Arial"/>
          <w:sz w:val="24"/>
          <w:szCs w:val="24"/>
        </w:rPr>
        <w:tab/>
      </w:r>
      <w:r w:rsidR="0080294B" w:rsidRPr="00B60D7B">
        <w:rPr>
          <w:rFonts w:ascii="Calibri" w:hAnsi="Calibri" w:cs="Arial"/>
          <w:sz w:val="24"/>
          <w:szCs w:val="24"/>
        </w:rPr>
        <w:tab/>
      </w:r>
      <w:r w:rsidR="0080294B" w:rsidRPr="00B60D7B">
        <w:rPr>
          <w:rFonts w:ascii="Calibri" w:hAnsi="Calibri" w:cs="Arial"/>
          <w:sz w:val="24"/>
          <w:szCs w:val="24"/>
        </w:rPr>
        <w:tab/>
      </w:r>
      <w:r w:rsidR="0080294B" w:rsidRPr="00B60D7B">
        <w:rPr>
          <w:rFonts w:ascii="Calibri" w:hAnsi="Calibri" w:cs="Arial"/>
          <w:sz w:val="24"/>
          <w:szCs w:val="24"/>
        </w:rPr>
        <w:tab/>
      </w:r>
      <w:r w:rsidR="00037DF4" w:rsidRPr="00B60D7B">
        <w:rPr>
          <w:rFonts w:ascii="Calibri" w:hAnsi="Calibri" w:cs="Arial"/>
          <w:sz w:val="24"/>
          <w:szCs w:val="24"/>
        </w:rPr>
        <w:tab/>
      </w:r>
      <w:r w:rsidR="00037DF4" w:rsidRPr="00B60D7B">
        <w:rPr>
          <w:rFonts w:ascii="Calibri" w:hAnsi="Calibri" w:cs="Arial"/>
          <w:sz w:val="24"/>
          <w:szCs w:val="24"/>
        </w:rPr>
        <w:tab/>
      </w:r>
      <w:r w:rsidRPr="009D57D3">
        <w:rPr>
          <w:rFonts w:ascii="Calibri" w:hAnsi="Calibri" w:cs="Arial" w:hint="eastAsia"/>
        </w:rPr>
        <w:t>□</w:t>
      </w:r>
      <w:r w:rsidR="0080294B" w:rsidRPr="00B60D7B">
        <w:rPr>
          <w:rFonts w:ascii="Calibri" w:hAnsi="Calibri" w:cs="Arial"/>
          <w:sz w:val="24"/>
          <w:szCs w:val="24"/>
        </w:rPr>
        <w:t xml:space="preserve"> Information</w:t>
      </w:r>
    </w:p>
    <w:p w14:paraId="3E1C02C4" w14:textId="77777777" w:rsidR="0080294B" w:rsidRPr="00B60D7B" w:rsidRDefault="0080294B" w:rsidP="0059177E">
      <w:pPr>
        <w:pStyle w:val="a1"/>
        <w:tabs>
          <w:tab w:val="left" w:pos="2835"/>
        </w:tabs>
        <w:spacing w:line="20" w:lineRule="atLeast"/>
        <w:rPr>
          <w:rFonts w:ascii="Calibri" w:hAnsi="Calibri"/>
        </w:rPr>
      </w:pPr>
    </w:p>
    <w:p w14:paraId="4DD25FD9" w14:textId="72144501" w:rsidR="00A446C9" w:rsidRPr="00B60D7B" w:rsidRDefault="00A446C9" w:rsidP="0059177E">
      <w:pPr>
        <w:pStyle w:val="a1"/>
        <w:tabs>
          <w:tab w:val="left" w:pos="2835"/>
        </w:tabs>
        <w:spacing w:line="20" w:lineRule="atLeast"/>
        <w:rPr>
          <w:rFonts w:ascii="Calibri" w:hAnsi="Calibri"/>
        </w:rPr>
      </w:pPr>
      <w:r w:rsidRPr="00B60D7B">
        <w:rPr>
          <w:rFonts w:ascii="Calibri" w:hAnsi="Calibri"/>
        </w:rPr>
        <w:t>Agenda item</w:t>
      </w:r>
      <w:r w:rsidR="00037DF4" w:rsidRPr="00B60D7B">
        <w:rPr>
          <w:rFonts w:ascii="Calibri" w:hAnsi="Calibri"/>
        </w:rPr>
        <w:t xml:space="preserve"> </w:t>
      </w:r>
      <w:r w:rsidR="00037DF4" w:rsidRPr="00B60D7B">
        <w:rPr>
          <w:rStyle w:val="ab"/>
          <w:rFonts w:ascii="Calibri" w:hAnsi="Calibri"/>
          <w:sz w:val="22"/>
          <w:vertAlign w:val="superscript"/>
        </w:rPr>
        <w:footnoteReference w:id="2"/>
      </w:r>
      <w:r w:rsidR="001C44A3" w:rsidRPr="00B60D7B">
        <w:rPr>
          <w:rFonts w:ascii="Calibri" w:hAnsi="Calibri"/>
        </w:rPr>
        <w:tab/>
      </w:r>
      <w:r w:rsidR="0080294B" w:rsidRPr="00B60D7B">
        <w:rPr>
          <w:rFonts w:ascii="Calibri" w:hAnsi="Calibri"/>
        </w:rPr>
        <w:tab/>
      </w:r>
      <w:r w:rsidR="0080294B" w:rsidRPr="00B60D7B">
        <w:rPr>
          <w:rFonts w:ascii="Calibri" w:hAnsi="Calibri"/>
        </w:rPr>
        <w:tab/>
      </w:r>
      <w:proofErr w:type="spellStart"/>
      <w:r w:rsidR="0080294B" w:rsidRPr="00B60D7B">
        <w:rPr>
          <w:rFonts w:ascii="Calibri" w:hAnsi="Calibri"/>
        </w:rPr>
        <w:t>n.n</w:t>
      </w:r>
      <w:proofErr w:type="spellEnd"/>
    </w:p>
    <w:p w14:paraId="1AB3E246" w14:textId="6BDE76DC" w:rsidR="00A446C9" w:rsidRPr="00B60D7B" w:rsidRDefault="0080294B" w:rsidP="0059177E">
      <w:pPr>
        <w:pStyle w:val="a1"/>
        <w:tabs>
          <w:tab w:val="left" w:pos="2835"/>
        </w:tabs>
        <w:spacing w:line="20" w:lineRule="atLeast"/>
        <w:rPr>
          <w:rFonts w:ascii="Calibri" w:hAnsi="Calibri"/>
        </w:rPr>
      </w:pPr>
      <w:r w:rsidRPr="00B60D7B">
        <w:rPr>
          <w:rFonts w:ascii="Calibri" w:hAnsi="Calibri"/>
        </w:rPr>
        <w:t xml:space="preserve">Technical Domain / </w:t>
      </w:r>
      <w:r w:rsidR="00A446C9" w:rsidRPr="00B60D7B">
        <w:rPr>
          <w:rFonts w:ascii="Calibri" w:hAnsi="Calibri"/>
        </w:rPr>
        <w:t>Task Number</w:t>
      </w:r>
      <w:r w:rsidR="00037DF4" w:rsidRPr="00B60D7B">
        <w:rPr>
          <w:rFonts w:ascii="Calibri" w:hAnsi="Calibri"/>
        </w:rPr>
        <w:t xml:space="preserve"> </w:t>
      </w:r>
      <w:r w:rsidR="00037DF4" w:rsidRPr="00B60D7B">
        <w:rPr>
          <w:rFonts w:ascii="Calibri" w:hAnsi="Calibri"/>
          <w:vertAlign w:val="superscript"/>
        </w:rPr>
        <w:t>2</w:t>
      </w:r>
      <w:r w:rsidR="001C44A3" w:rsidRPr="00B60D7B">
        <w:rPr>
          <w:rFonts w:ascii="Calibri" w:hAnsi="Calibri"/>
        </w:rPr>
        <w:tab/>
      </w:r>
      <w:r w:rsidRPr="00B60D7B">
        <w:rPr>
          <w:rFonts w:ascii="Calibri" w:hAnsi="Calibri"/>
        </w:rPr>
        <w:t>…………………………………</w:t>
      </w:r>
    </w:p>
    <w:p w14:paraId="01FC5420" w14:textId="38025F6E" w:rsidR="00362CD9" w:rsidRPr="00B60D7B" w:rsidRDefault="00362CD9" w:rsidP="0059177E">
      <w:pPr>
        <w:pStyle w:val="a1"/>
        <w:tabs>
          <w:tab w:val="left" w:pos="2835"/>
        </w:tabs>
        <w:spacing w:line="20" w:lineRule="atLeast"/>
        <w:rPr>
          <w:rFonts w:ascii="Calibri" w:hAnsi="Calibri"/>
          <w:color w:val="FF0000"/>
        </w:rPr>
      </w:pPr>
      <w:r w:rsidRPr="00B60D7B">
        <w:rPr>
          <w:rFonts w:ascii="Calibri" w:hAnsi="Calibri"/>
        </w:rPr>
        <w:t>Author(s)</w:t>
      </w:r>
      <w:r w:rsidR="00FE5674" w:rsidRPr="00B60D7B">
        <w:rPr>
          <w:rFonts w:ascii="Calibri" w:hAnsi="Calibri"/>
        </w:rPr>
        <w:t xml:space="preserve"> / Submitter(s)</w:t>
      </w:r>
      <w:r w:rsidRPr="00B60D7B">
        <w:rPr>
          <w:rFonts w:ascii="Calibri" w:hAnsi="Calibri"/>
        </w:rPr>
        <w:tab/>
      </w:r>
      <w:r w:rsidR="0080294B" w:rsidRPr="00B60D7B">
        <w:rPr>
          <w:rFonts w:ascii="Calibri" w:hAnsi="Calibri"/>
        </w:rPr>
        <w:tab/>
      </w:r>
      <w:r w:rsidR="0080294B" w:rsidRPr="00B60D7B">
        <w:rPr>
          <w:rFonts w:ascii="Calibri" w:hAnsi="Calibri"/>
        </w:rPr>
        <w:tab/>
      </w:r>
      <w:r w:rsidR="00B26BE0">
        <w:rPr>
          <w:rFonts w:ascii="Calibri" w:hAnsi="Calibri" w:hint="eastAsia"/>
          <w:lang w:eastAsia="ko-KR"/>
        </w:rPr>
        <w:t xml:space="preserve">Son </w:t>
      </w:r>
      <w:proofErr w:type="spellStart"/>
      <w:r w:rsidR="00B26BE0">
        <w:rPr>
          <w:rFonts w:ascii="Calibri" w:hAnsi="Calibri" w:hint="eastAsia"/>
          <w:lang w:eastAsia="ko-KR"/>
        </w:rPr>
        <w:t>Seong</w:t>
      </w:r>
      <w:proofErr w:type="spellEnd"/>
      <w:r w:rsidR="00B26BE0">
        <w:rPr>
          <w:rFonts w:ascii="Calibri" w:hAnsi="Calibri"/>
          <w:lang w:eastAsia="ko-KR"/>
        </w:rPr>
        <w:t xml:space="preserve"> </w:t>
      </w:r>
      <w:r w:rsidR="00B26BE0">
        <w:rPr>
          <w:rFonts w:ascii="Calibri" w:hAnsi="Calibri" w:hint="eastAsia"/>
          <w:lang w:eastAsia="ko-KR"/>
        </w:rPr>
        <w:t>Woo</w:t>
      </w:r>
      <w:r w:rsidR="00B26BE0">
        <w:rPr>
          <w:rFonts w:ascii="Calibri" w:hAnsi="Calibri"/>
          <w:lang w:eastAsia="ko-KR"/>
        </w:rPr>
        <w:t xml:space="preserve"> </w:t>
      </w:r>
      <w:r w:rsidR="00377D9A" w:rsidRPr="00B60D7B">
        <w:rPr>
          <w:rFonts w:ascii="Calibri" w:hAnsi="Calibri"/>
        </w:rPr>
        <w:t>/ Korea Institute of Aids to Navigation</w:t>
      </w:r>
    </w:p>
    <w:p w14:paraId="60BCC120" w14:textId="77777777" w:rsidR="0080294B" w:rsidRPr="00B60D7B" w:rsidRDefault="0080294B" w:rsidP="0059177E">
      <w:pPr>
        <w:pStyle w:val="a1"/>
        <w:tabs>
          <w:tab w:val="left" w:pos="2835"/>
        </w:tabs>
        <w:spacing w:line="20" w:lineRule="atLeast"/>
        <w:rPr>
          <w:rFonts w:ascii="Calibri" w:hAnsi="Calibri"/>
        </w:rPr>
      </w:pPr>
    </w:p>
    <w:p w14:paraId="1913CFEE" w14:textId="7F6F8E1E" w:rsidR="0059177E" w:rsidRDefault="00B26BE0" w:rsidP="00B26BE0">
      <w:pPr>
        <w:widowControl w:val="0"/>
        <w:autoSpaceDE w:val="0"/>
        <w:autoSpaceDN w:val="0"/>
        <w:spacing w:line="20" w:lineRule="atLeast"/>
        <w:ind w:left="1432" w:hanging="1432"/>
        <w:jc w:val="center"/>
        <w:textAlignment w:val="baseline"/>
        <w:rPr>
          <w:rFonts w:ascii="맑은 고딕" w:eastAsia="맑은 고딕" w:hAnsi="맑은 고딕" w:cs="굴림"/>
          <w:b/>
          <w:bCs/>
          <w:color w:val="0070C0"/>
          <w:sz w:val="30"/>
          <w:szCs w:val="30"/>
          <w:lang w:val="en-US" w:eastAsia="ko-KR"/>
        </w:rPr>
      </w:pPr>
      <w:r w:rsidRPr="00B26BE0">
        <w:rPr>
          <w:rFonts w:ascii="맑은 고딕" w:eastAsia="맑은 고딕" w:hAnsi="맑은 고딕" w:cs="굴림"/>
          <w:b/>
          <w:bCs/>
          <w:color w:val="0070C0"/>
          <w:sz w:val="30"/>
          <w:szCs w:val="30"/>
          <w:lang w:val="en-US" w:eastAsia="ko-KR"/>
        </w:rPr>
        <w:t>The Plaque Design of IALA Heritage Lighthouse of the Year</w:t>
      </w:r>
    </w:p>
    <w:p w14:paraId="75AC0F2E" w14:textId="26EACC08" w:rsidR="00B26BE0" w:rsidRDefault="00B26BE0" w:rsidP="0059177E">
      <w:pPr>
        <w:widowControl w:val="0"/>
        <w:autoSpaceDE w:val="0"/>
        <w:autoSpaceDN w:val="0"/>
        <w:spacing w:line="20" w:lineRule="atLeast"/>
        <w:ind w:left="1432" w:hanging="1432"/>
        <w:jc w:val="both"/>
        <w:textAlignment w:val="baseline"/>
        <w:rPr>
          <w:rFonts w:ascii="맑은 고딕" w:eastAsia="맑은 고딕" w:hAnsi="맑은 고딕" w:cs="굴림"/>
          <w:b/>
          <w:bCs/>
          <w:color w:val="0070C0"/>
          <w:sz w:val="30"/>
          <w:szCs w:val="30"/>
          <w:lang w:val="en-US" w:eastAsia="ko-KR"/>
        </w:rPr>
      </w:pPr>
    </w:p>
    <w:p w14:paraId="7E471123" w14:textId="77777777" w:rsidR="00B26BE0" w:rsidRPr="00AE1D55" w:rsidRDefault="00B26BE0" w:rsidP="00B26BE0">
      <w:pPr>
        <w:widowControl w:val="0"/>
        <w:autoSpaceDE w:val="0"/>
        <w:autoSpaceDN w:val="0"/>
        <w:spacing w:line="20" w:lineRule="atLeast"/>
        <w:ind w:left="1432" w:hanging="1432"/>
        <w:jc w:val="both"/>
        <w:textAlignment w:val="baseline"/>
        <w:rPr>
          <w:rFonts w:ascii="맑은 고딕" w:eastAsia="맑은 고딕" w:hAnsi="맑은 고딕" w:cs="굴림"/>
          <w:b/>
          <w:bCs/>
          <w:color w:val="0070C0"/>
          <w:lang w:val="en-US" w:eastAsia="ko-KR"/>
        </w:rPr>
      </w:pPr>
      <w:r w:rsidRPr="00AE1D55">
        <w:rPr>
          <w:rFonts w:ascii="맑은 고딕" w:eastAsia="맑은 고딕" w:hAnsi="맑은 고딕" w:cs="굴림"/>
          <w:b/>
          <w:bCs/>
          <w:color w:val="0070C0"/>
          <w:lang w:val="en-US" w:eastAsia="ko-KR"/>
        </w:rPr>
        <w:t xml:space="preserve">1 SUMMARY </w:t>
      </w:r>
    </w:p>
    <w:p w14:paraId="076962DB" w14:textId="77777777" w:rsidR="00B26BE0" w:rsidRPr="00B26BE0" w:rsidRDefault="00B26BE0" w:rsidP="00B26BE0">
      <w:pPr>
        <w:widowControl w:val="0"/>
        <w:autoSpaceDE w:val="0"/>
        <w:autoSpaceDN w:val="0"/>
        <w:spacing w:line="20" w:lineRule="atLeast"/>
        <w:ind w:left="1432" w:hanging="1432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710217D7" w14:textId="2BF28136" w:rsidR="00B26BE0" w:rsidRPr="00B26BE0" w:rsidRDefault="00B26BE0" w:rsidP="00B26BE0">
      <w:pPr>
        <w:widowControl w:val="0"/>
        <w:autoSpaceDE w:val="0"/>
        <w:autoSpaceDN w:val="0"/>
        <w:spacing w:line="20" w:lineRule="atLeast"/>
        <w:ind w:left="1432" w:hanging="1432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  <w:r w:rsidRPr="00B26BE0">
        <w:rPr>
          <w:rFonts w:ascii="맑은 고딕" w:eastAsia="맑은 고딕" w:hAnsi="맑은 고딕" w:cs="굴림"/>
          <w:b/>
          <w:bCs/>
          <w:lang w:val="en-US" w:eastAsia="ko-KR"/>
        </w:rPr>
        <w:t>1.1 Purpose of the document</w:t>
      </w:r>
    </w:p>
    <w:p w14:paraId="78597A5B" w14:textId="77777777" w:rsidR="00B26BE0" w:rsidRPr="00B26BE0" w:rsidRDefault="00B26BE0" w:rsidP="00B26BE0">
      <w:pPr>
        <w:widowControl w:val="0"/>
        <w:autoSpaceDE w:val="0"/>
        <w:autoSpaceDN w:val="0"/>
        <w:spacing w:line="20" w:lineRule="atLeast"/>
        <w:ind w:left="1432" w:hanging="1432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1BB7DA97" w14:textId="188AE969" w:rsidR="00B26BE0" w:rsidRPr="00B26BE0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Cs/>
          <w:lang w:val="en-US" w:eastAsia="ko-KR"/>
        </w:rPr>
      </w:pPr>
      <w:r w:rsidRPr="00B26BE0">
        <w:rPr>
          <w:rFonts w:ascii="맑은 고딕" w:eastAsia="맑은 고딕" w:hAnsi="맑은 고딕" w:cs="굴림"/>
          <w:bCs/>
          <w:lang w:val="en-US" w:eastAsia="ko-KR"/>
        </w:rPr>
        <w:t xml:space="preserve"> This paper intends to inform</w:t>
      </w:r>
      <w:r w:rsidR="00701232">
        <w:rPr>
          <w:rFonts w:ascii="맑은 고딕" w:eastAsia="맑은 고딕" w:hAnsi="맑은 고딕" w:cs="굴림"/>
          <w:bCs/>
          <w:lang w:val="en-US" w:eastAsia="ko-KR"/>
        </w:rPr>
        <w:t xml:space="preserve"> </w:t>
      </w:r>
      <w:r w:rsidR="00701232">
        <w:rPr>
          <w:rFonts w:ascii="맑은 고딕" w:eastAsia="맑은 고딕" w:hAnsi="맑은 고딕" w:cs="굴림" w:hint="eastAsia"/>
          <w:bCs/>
          <w:lang w:val="en-US" w:eastAsia="ko-KR"/>
        </w:rPr>
        <w:t>about</w:t>
      </w:r>
      <w:r w:rsidRPr="00B26BE0">
        <w:rPr>
          <w:rFonts w:ascii="맑은 고딕" w:eastAsia="맑은 고딕" w:hAnsi="맑은 고딕" w:cs="굴림"/>
          <w:bCs/>
          <w:lang w:val="en-US" w:eastAsia="ko-KR"/>
        </w:rPr>
        <w:t xml:space="preserve"> the plaque design for 'IALA Heritage Lighthouse of the Year',</w:t>
      </w:r>
      <w:r w:rsidRPr="00B26BE0">
        <w:rPr>
          <w:rFonts w:ascii="맑은 고딕" w:eastAsia="맑은 고딕" w:hAnsi="맑은 고딕" w:cs="굴림" w:hint="eastAsia"/>
          <w:bCs/>
          <w:lang w:val="en-US" w:eastAsia="ko-KR"/>
        </w:rPr>
        <w:t xml:space="preserve"> </w:t>
      </w:r>
      <w:r w:rsidRPr="00B26BE0">
        <w:rPr>
          <w:rFonts w:ascii="맑은 고딕" w:eastAsia="맑은 고딕" w:hAnsi="맑은 고딕" w:cs="굴림"/>
          <w:bCs/>
          <w:lang w:val="en-US" w:eastAsia="ko-KR"/>
        </w:rPr>
        <w:t>and to share the opinion among WG4 members on the details and its words.</w:t>
      </w:r>
    </w:p>
    <w:p w14:paraId="77498B20" w14:textId="77777777" w:rsidR="00B26BE0" w:rsidRPr="00B26BE0" w:rsidRDefault="00B26BE0" w:rsidP="00B26BE0">
      <w:pPr>
        <w:widowControl w:val="0"/>
        <w:autoSpaceDE w:val="0"/>
        <w:autoSpaceDN w:val="0"/>
        <w:spacing w:line="20" w:lineRule="atLeast"/>
        <w:ind w:left="1432" w:hanging="1432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5B6B3446" w14:textId="600EA92B" w:rsidR="00B26BE0" w:rsidRPr="00AE1D55" w:rsidRDefault="00B26BE0" w:rsidP="00B26BE0">
      <w:pPr>
        <w:widowControl w:val="0"/>
        <w:autoSpaceDE w:val="0"/>
        <w:autoSpaceDN w:val="0"/>
        <w:spacing w:line="20" w:lineRule="atLeast"/>
        <w:ind w:left="1432" w:hanging="1432"/>
        <w:jc w:val="both"/>
        <w:textAlignment w:val="baseline"/>
        <w:rPr>
          <w:rFonts w:ascii="맑은 고딕" w:eastAsia="맑은 고딕" w:hAnsi="맑은 고딕" w:cs="굴림"/>
          <w:b/>
          <w:bCs/>
          <w:color w:val="0070C0"/>
          <w:lang w:val="en-US" w:eastAsia="ko-KR"/>
        </w:rPr>
      </w:pPr>
      <w:r w:rsidRPr="00AE1D55">
        <w:rPr>
          <w:rFonts w:ascii="맑은 고딕" w:eastAsia="맑은 고딕" w:hAnsi="맑은 고딕" w:cs="굴림"/>
          <w:b/>
          <w:bCs/>
          <w:color w:val="0070C0"/>
          <w:lang w:val="en-US" w:eastAsia="ko-KR"/>
        </w:rPr>
        <w:t>2 BACKGROUND</w:t>
      </w:r>
    </w:p>
    <w:p w14:paraId="3AC13FC4" w14:textId="77777777" w:rsidR="00B26BE0" w:rsidRPr="00B26BE0" w:rsidRDefault="00B26BE0" w:rsidP="00B26BE0">
      <w:pPr>
        <w:widowControl w:val="0"/>
        <w:autoSpaceDE w:val="0"/>
        <w:autoSpaceDN w:val="0"/>
        <w:spacing w:line="20" w:lineRule="atLeast"/>
        <w:ind w:left="1432" w:hanging="1432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22B80FFB" w14:textId="3E942DF1" w:rsidR="00B26BE0" w:rsidRPr="00B26BE0" w:rsidRDefault="00237C18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Cs/>
          <w:lang w:val="en-US" w:eastAsia="ko-KR"/>
        </w:rPr>
      </w:pPr>
      <w:r>
        <w:rPr>
          <w:rFonts w:ascii="맑은 고딕" w:eastAsia="맑은 고딕" w:hAnsi="맑은 고딕" w:cs="굴림"/>
          <w:bCs/>
          <w:lang w:val="en-US" w:eastAsia="ko-KR"/>
        </w:rPr>
        <w:t xml:space="preserve"> During </w:t>
      </w:r>
      <w:r w:rsidR="00B26BE0" w:rsidRPr="00B26BE0">
        <w:rPr>
          <w:rFonts w:ascii="맑은 고딕" w:eastAsia="맑은 고딕" w:hAnsi="맑은 고딕" w:cs="굴림"/>
          <w:bCs/>
          <w:lang w:val="en-US" w:eastAsia="ko-KR"/>
        </w:rPr>
        <w:t>ENG 15, WG4 has discussed the permanent design to be used annually. Korea</w:t>
      </w:r>
      <w:r w:rsidR="00701232">
        <w:rPr>
          <w:rFonts w:ascii="맑은 고딕" w:eastAsia="맑은 고딕" w:hAnsi="맑은 고딕" w:cs="굴림"/>
          <w:bCs/>
          <w:lang w:val="en-US" w:eastAsia="ko-KR"/>
        </w:rPr>
        <w:t xml:space="preserve"> has</w:t>
      </w:r>
      <w:r w:rsidR="00B26BE0" w:rsidRPr="00B26BE0">
        <w:rPr>
          <w:rFonts w:ascii="맑은 고딕" w:eastAsia="맑은 고딕" w:hAnsi="맑은 고딕" w:cs="굴림"/>
          <w:bCs/>
          <w:lang w:val="en-US" w:eastAsia="ko-KR"/>
        </w:rPr>
        <w:t xml:space="preserve"> suggested to provide the plaque until 2026. An alternative sponsor or IALA funding would be required from 2027</w:t>
      </w:r>
      <w:r w:rsidR="00701232">
        <w:rPr>
          <w:rFonts w:ascii="맑은 고딕" w:eastAsia="맑은 고딕" w:hAnsi="맑은 고딕" w:cs="굴림"/>
          <w:bCs/>
          <w:lang w:val="en-US" w:eastAsia="ko-KR"/>
        </w:rPr>
        <w:t>;</w:t>
      </w:r>
      <w:r w:rsidR="00B26BE0" w:rsidRPr="00B26BE0">
        <w:rPr>
          <w:rFonts w:ascii="맑은 고딕" w:eastAsia="맑은 고딕" w:hAnsi="맑은 고딕" w:cs="굴림"/>
          <w:bCs/>
          <w:lang w:val="en-US" w:eastAsia="ko-KR"/>
        </w:rPr>
        <w:t xml:space="preserve"> WG4 </w:t>
      </w:r>
      <w:r w:rsidR="00701232">
        <w:rPr>
          <w:rFonts w:ascii="맑은 고딕" w:eastAsia="맑은 고딕" w:hAnsi="맑은 고딕" w:cs="굴림"/>
          <w:bCs/>
          <w:lang w:val="en-US" w:eastAsia="ko-KR"/>
        </w:rPr>
        <w:t xml:space="preserve">has </w:t>
      </w:r>
      <w:r w:rsidR="00B26BE0" w:rsidRPr="00B26BE0">
        <w:rPr>
          <w:rFonts w:ascii="맑은 고딕" w:eastAsia="맑은 고딕" w:hAnsi="맑은 고딕" w:cs="굴림"/>
          <w:bCs/>
          <w:lang w:val="en-US" w:eastAsia="ko-KR"/>
        </w:rPr>
        <w:t>expressed a preference for a metal design after</w:t>
      </w:r>
      <w:r w:rsidR="00701232">
        <w:rPr>
          <w:rFonts w:ascii="맑은 고딕" w:eastAsia="맑은 고딕" w:hAnsi="맑은 고딕" w:cs="굴림"/>
          <w:bCs/>
          <w:lang w:val="en-US" w:eastAsia="ko-KR"/>
        </w:rPr>
        <w:t xml:space="preserve"> some</w:t>
      </w:r>
      <w:r w:rsidR="00B26BE0" w:rsidRPr="00B26BE0">
        <w:rPr>
          <w:rFonts w:ascii="맑은 고딕" w:eastAsia="맑은 고딕" w:hAnsi="맑은 고딕" w:cs="굴림"/>
          <w:bCs/>
          <w:lang w:val="en-US" w:eastAsia="ko-KR"/>
        </w:rPr>
        <w:t xml:space="preserve"> qualitative considerations.</w:t>
      </w:r>
    </w:p>
    <w:p w14:paraId="0A49D87E" w14:textId="77777777" w:rsidR="00B26BE0" w:rsidRPr="00B26BE0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4E03181D" w14:textId="77777777" w:rsidR="00B26BE0" w:rsidRPr="00AE1D55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color w:val="0070C0"/>
          <w:lang w:val="en-US" w:eastAsia="ko-KR"/>
        </w:rPr>
      </w:pPr>
      <w:r w:rsidRPr="00AE1D55">
        <w:rPr>
          <w:rFonts w:ascii="맑은 고딕" w:eastAsia="맑은 고딕" w:hAnsi="맑은 고딕" w:cs="굴림"/>
          <w:b/>
          <w:bCs/>
          <w:color w:val="0070C0"/>
          <w:lang w:val="en-US" w:eastAsia="ko-KR"/>
        </w:rPr>
        <w:t>3 DISCUSSION</w:t>
      </w:r>
    </w:p>
    <w:p w14:paraId="67C0EF2B" w14:textId="77777777" w:rsidR="00B26BE0" w:rsidRPr="00B26BE0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6FA42E44" w14:textId="3974187C" w:rsidR="00B26BE0" w:rsidRPr="00A4588A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Cs/>
          <w:color w:val="000000" w:themeColor="text1"/>
          <w:lang w:val="en-US" w:eastAsia="ko-KR"/>
        </w:rPr>
      </w:pPr>
      <w:r w:rsidRPr="00A4588A">
        <w:rPr>
          <w:rFonts w:ascii="맑은 고딕" w:eastAsia="맑은 고딕" w:hAnsi="맑은 고딕" w:cs="굴림"/>
          <w:bCs/>
          <w:color w:val="000000" w:themeColor="text1"/>
          <w:lang w:val="en-US" w:eastAsia="ko-KR"/>
        </w:rPr>
        <w:t xml:space="preserve"> Following the last decision, the plaque has been inspired by UNESCO's design and includes aesthetic elements to emphasize</w:t>
      </w:r>
      <w:r w:rsidR="00701232">
        <w:rPr>
          <w:rFonts w:ascii="맑은 고딕" w:eastAsia="맑은 고딕" w:hAnsi="맑은 고딕" w:cs="굴림"/>
          <w:bCs/>
          <w:color w:val="000000" w:themeColor="text1"/>
          <w:lang w:val="en-US" w:eastAsia="ko-KR"/>
        </w:rPr>
        <w:t xml:space="preserve"> the</w:t>
      </w:r>
      <w:r w:rsidRPr="00A4588A">
        <w:rPr>
          <w:rFonts w:ascii="맑은 고딕" w:eastAsia="맑은 고딕" w:hAnsi="맑은 고딕" w:cs="굴림"/>
          <w:bCs/>
          <w:color w:val="000000" w:themeColor="text1"/>
          <w:lang w:val="en-US" w:eastAsia="ko-KR"/>
        </w:rPr>
        <w:t xml:space="preserve"> heritage value of its IALA Heritage Lighthouse of the Year. </w:t>
      </w:r>
    </w:p>
    <w:p w14:paraId="088FEB41" w14:textId="77777777" w:rsidR="00B26BE0" w:rsidRPr="00A4588A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Cs/>
          <w:color w:val="000000" w:themeColor="text1"/>
          <w:lang w:val="en-US" w:eastAsia="ko-KR"/>
        </w:rPr>
      </w:pPr>
      <w:r w:rsidRPr="00A4588A">
        <w:rPr>
          <w:rFonts w:ascii="맑은 고딕" w:eastAsia="맑은 고딕" w:hAnsi="맑은 고딕" w:cs="굴림"/>
          <w:bCs/>
          <w:color w:val="000000" w:themeColor="text1"/>
          <w:lang w:val="en-US" w:eastAsia="ko-KR"/>
        </w:rPr>
        <w:t xml:space="preserve"> As the lighthouse is located near to the sea, the edge of the plaque was decorated with a pattern depicting sea waves. The whole image of the plaque reflects the importance and role of the lighthouse to enhance safe and efficient navigation of vessels.</w:t>
      </w:r>
    </w:p>
    <w:p w14:paraId="1440DC88" w14:textId="18ECBE89" w:rsidR="00B26BE0" w:rsidRPr="00A4588A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Cs/>
          <w:color w:val="000000" w:themeColor="text1"/>
          <w:lang w:val="en-US" w:eastAsia="ko-KR"/>
        </w:rPr>
      </w:pPr>
      <w:r w:rsidRPr="00A4588A">
        <w:rPr>
          <w:rFonts w:ascii="맑은 고딕" w:eastAsia="맑은 고딕" w:hAnsi="맑은 고딕" w:cs="굴림"/>
          <w:bCs/>
          <w:color w:val="000000" w:themeColor="text1"/>
          <w:lang w:val="en-US" w:eastAsia="ko-KR"/>
        </w:rPr>
        <w:t xml:space="preserve"> For ENG 16, WG4 is expected to discuss the plaque words which were already inscribed in the plaque for </w:t>
      </w:r>
      <w:r w:rsidR="00701232">
        <w:rPr>
          <w:rFonts w:ascii="맑은 고딕" w:eastAsia="맑은 고딕" w:hAnsi="맑은 고딕" w:cs="굴림"/>
          <w:bCs/>
          <w:color w:val="000000" w:themeColor="text1"/>
          <w:lang w:val="en-US" w:eastAsia="ko-KR"/>
        </w:rPr>
        <w:t xml:space="preserve">the </w:t>
      </w:r>
      <w:r w:rsidRPr="00A4588A">
        <w:rPr>
          <w:rFonts w:ascii="맑은 고딕" w:eastAsia="맑은 고딕" w:hAnsi="맑은 고딕" w:cs="굴림"/>
          <w:bCs/>
          <w:color w:val="000000" w:themeColor="text1"/>
          <w:lang w:val="en-US" w:eastAsia="ko-KR"/>
        </w:rPr>
        <w:t>2022 IALA Heritage Lighthouse of the Year. Any opinion or suggestion will be welcomed to revise the current version.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608"/>
      </w:tblGrid>
      <w:tr w:rsidR="00B26BE0" w14:paraId="3D415BD0" w14:textId="77777777" w:rsidTr="00085B09">
        <w:tc>
          <w:tcPr>
            <w:tcW w:w="96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2E74BE" w14:textId="6062DA2E" w:rsidR="00B26BE0" w:rsidRDefault="00B26BE0" w:rsidP="003472F4">
            <w:pPr>
              <w:widowControl w:val="0"/>
              <w:autoSpaceDE w:val="0"/>
              <w:autoSpaceDN w:val="0"/>
              <w:spacing w:line="20" w:lineRule="atLeast"/>
              <w:jc w:val="center"/>
              <w:textAlignment w:val="baseline"/>
              <w:rPr>
                <w:rFonts w:ascii="맑은 고딕" w:eastAsia="맑은 고딕" w:hAnsi="맑은 고딕" w:cs="굴림"/>
                <w:b/>
                <w:bCs/>
                <w:lang w:val="en-US" w:eastAsia="ko-KR"/>
              </w:rPr>
            </w:pPr>
            <w:r w:rsidRPr="00B26BE0">
              <w:rPr>
                <w:rFonts w:ascii="맑은 고딕" w:eastAsia="맑은 고딕" w:hAnsi="맑은 고딕" w:cs="굴림"/>
                <w:b/>
                <w:bCs/>
                <w:lang w:val="en-US" w:eastAsia="ko-KR"/>
              </w:rPr>
              <w:lastRenderedPageBreak/>
              <w:t>2022 IALA HLY Plaque</w:t>
            </w:r>
          </w:p>
        </w:tc>
      </w:tr>
      <w:tr w:rsidR="00B26BE0" w14:paraId="4193B6DD" w14:textId="77777777" w:rsidTr="00085B09">
        <w:tc>
          <w:tcPr>
            <w:tcW w:w="96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D0E5433" w14:textId="77777777" w:rsidR="003472F4" w:rsidRPr="003472F4" w:rsidRDefault="003472F4" w:rsidP="003472F4">
            <w:pPr>
              <w:widowControl w:val="0"/>
              <w:autoSpaceDE w:val="0"/>
              <w:autoSpaceDN w:val="0"/>
              <w:spacing w:line="20" w:lineRule="atLeast"/>
              <w:jc w:val="center"/>
              <w:textAlignment w:val="baseline"/>
              <w:rPr>
                <w:rFonts w:ascii="맑은 고딕" w:eastAsia="맑은 고딕" w:hAnsi="맑은 고딕" w:cs="굴림"/>
                <w:bCs/>
                <w:lang w:val="en-US" w:eastAsia="ko-KR"/>
              </w:rPr>
            </w:pPr>
            <w:r w:rsidRPr="003472F4">
              <w:rPr>
                <w:rFonts w:ascii="맑은 고딕" w:eastAsia="맑은 고딕" w:hAnsi="맑은 고딕" w:cs="굴림"/>
                <w:bCs/>
                <w:lang w:val="en-US" w:eastAsia="ko-KR"/>
              </w:rPr>
              <w:t>HERITAGE LIGHTHOUSE OF THE YEAR</w:t>
            </w:r>
          </w:p>
          <w:p w14:paraId="29C12848" w14:textId="77777777" w:rsidR="003472F4" w:rsidRPr="003472F4" w:rsidRDefault="003472F4" w:rsidP="003472F4">
            <w:pPr>
              <w:widowControl w:val="0"/>
              <w:autoSpaceDE w:val="0"/>
              <w:autoSpaceDN w:val="0"/>
              <w:spacing w:line="20" w:lineRule="atLeast"/>
              <w:jc w:val="center"/>
              <w:textAlignment w:val="baseline"/>
              <w:rPr>
                <w:rFonts w:ascii="맑은 고딕" w:eastAsia="맑은 고딕" w:hAnsi="맑은 고딕" w:cs="굴림"/>
                <w:bCs/>
                <w:lang w:val="en-US" w:eastAsia="ko-KR"/>
              </w:rPr>
            </w:pPr>
            <w:r w:rsidRPr="003472F4">
              <w:rPr>
                <w:rFonts w:ascii="맑은 고딕" w:eastAsia="맑은 고딕" w:hAnsi="맑은 고딕" w:cs="굴림"/>
                <w:bCs/>
                <w:lang w:val="en-US" w:eastAsia="ko-KR"/>
              </w:rPr>
              <w:t>IALA has awarded</w:t>
            </w:r>
          </w:p>
          <w:p w14:paraId="72332074" w14:textId="77777777" w:rsidR="003472F4" w:rsidRPr="003472F4" w:rsidRDefault="003472F4" w:rsidP="003472F4">
            <w:pPr>
              <w:widowControl w:val="0"/>
              <w:autoSpaceDE w:val="0"/>
              <w:autoSpaceDN w:val="0"/>
              <w:spacing w:line="20" w:lineRule="atLeast"/>
              <w:jc w:val="center"/>
              <w:textAlignment w:val="baseline"/>
              <w:rPr>
                <w:rFonts w:ascii="맑은 고딕" w:eastAsia="맑은 고딕" w:hAnsi="맑은 고딕" w:cs="굴림"/>
                <w:b/>
                <w:bCs/>
                <w:lang w:val="en-US" w:eastAsia="ko-KR"/>
              </w:rPr>
            </w:pPr>
            <w:proofErr w:type="spellStart"/>
            <w:r w:rsidRPr="003472F4">
              <w:rPr>
                <w:rFonts w:ascii="맑은 고딕" w:eastAsia="맑은 고딕" w:hAnsi="맑은 고딕" w:cs="굴림"/>
                <w:b/>
                <w:bCs/>
                <w:lang w:val="en-US" w:eastAsia="ko-KR"/>
              </w:rPr>
              <w:t>Homigot</w:t>
            </w:r>
            <w:proofErr w:type="spellEnd"/>
            <w:r w:rsidRPr="003472F4">
              <w:rPr>
                <w:rFonts w:ascii="맑은 고딕" w:eastAsia="맑은 고딕" w:hAnsi="맑은 고딕" w:cs="굴림"/>
                <w:b/>
                <w:bCs/>
                <w:lang w:val="en-US" w:eastAsia="ko-KR"/>
              </w:rPr>
              <w:t xml:space="preserve"> Lighthouse</w:t>
            </w:r>
          </w:p>
          <w:p w14:paraId="2E70FB3A" w14:textId="283B6CE0" w:rsidR="003472F4" w:rsidRPr="003472F4" w:rsidRDefault="003472F4" w:rsidP="003472F4">
            <w:pPr>
              <w:widowControl w:val="0"/>
              <w:autoSpaceDE w:val="0"/>
              <w:autoSpaceDN w:val="0"/>
              <w:spacing w:line="20" w:lineRule="atLeast"/>
              <w:jc w:val="center"/>
              <w:textAlignment w:val="baseline"/>
              <w:rPr>
                <w:rFonts w:ascii="맑은 고딕" w:eastAsia="맑은 고딕" w:hAnsi="맑은 고딕" w:cs="굴림"/>
                <w:b/>
                <w:bCs/>
                <w:lang w:val="en-US" w:eastAsia="ko-KR"/>
              </w:rPr>
            </w:pPr>
            <w:r w:rsidRPr="003472F4">
              <w:rPr>
                <w:rFonts w:ascii="맑은 고딕" w:eastAsia="맑은 고딕" w:hAnsi="맑은 고딕" w:cs="굴림"/>
                <w:b/>
                <w:bCs/>
                <w:lang w:val="en-US" w:eastAsia="ko-KR"/>
              </w:rPr>
              <w:t xml:space="preserve">in </w:t>
            </w:r>
            <w:r w:rsidR="00701232">
              <w:rPr>
                <w:rFonts w:ascii="맑은 고딕" w:eastAsia="맑은 고딕" w:hAnsi="맑은 고딕" w:cs="굴림"/>
                <w:b/>
                <w:bCs/>
                <w:lang w:val="en-US" w:eastAsia="ko-KR"/>
              </w:rPr>
              <w:t xml:space="preserve">the </w:t>
            </w:r>
            <w:r w:rsidRPr="003472F4">
              <w:rPr>
                <w:rFonts w:ascii="맑은 고딕" w:eastAsia="맑은 고딕" w:hAnsi="맑은 고딕" w:cs="굴림"/>
                <w:b/>
                <w:bCs/>
                <w:lang w:val="en-US" w:eastAsia="ko-KR"/>
              </w:rPr>
              <w:t>Republic of Korea</w:t>
            </w:r>
          </w:p>
          <w:p w14:paraId="3F62A7ED" w14:textId="77777777" w:rsidR="003472F4" w:rsidRPr="003472F4" w:rsidRDefault="003472F4" w:rsidP="003472F4">
            <w:pPr>
              <w:widowControl w:val="0"/>
              <w:autoSpaceDE w:val="0"/>
              <w:autoSpaceDN w:val="0"/>
              <w:spacing w:line="20" w:lineRule="atLeast"/>
              <w:jc w:val="center"/>
              <w:textAlignment w:val="baseline"/>
              <w:rPr>
                <w:rFonts w:ascii="맑은 고딕" w:eastAsia="맑은 고딕" w:hAnsi="맑은 고딕" w:cs="굴림"/>
                <w:bCs/>
                <w:lang w:val="en-US" w:eastAsia="ko-KR"/>
              </w:rPr>
            </w:pPr>
            <w:r w:rsidRPr="003472F4">
              <w:rPr>
                <w:rFonts w:ascii="맑은 고딕" w:eastAsia="맑은 고딕" w:hAnsi="맑은 고딕" w:cs="굴림"/>
                <w:bCs/>
                <w:lang w:val="en-US" w:eastAsia="ko-KR"/>
              </w:rPr>
              <w:t>as IALA Heritage Lighthouse of 2022.</w:t>
            </w:r>
          </w:p>
          <w:p w14:paraId="46D1105B" w14:textId="77777777" w:rsidR="003472F4" w:rsidRPr="003472F4" w:rsidRDefault="003472F4" w:rsidP="003472F4">
            <w:pPr>
              <w:widowControl w:val="0"/>
              <w:autoSpaceDE w:val="0"/>
              <w:autoSpaceDN w:val="0"/>
              <w:spacing w:line="20" w:lineRule="atLeast"/>
              <w:jc w:val="center"/>
              <w:textAlignment w:val="baseline"/>
              <w:rPr>
                <w:rFonts w:ascii="맑은 고딕" w:eastAsia="맑은 고딕" w:hAnsi="맑은 고딕" w:cs="굴림"/>
                <w:bCs/>
                <w:lang w:val="en-US" w:eastAsia="ko-KR"/>
              </w:rPr>
            </w:pPr>
          </w:p>
          <w:p w14:paraId="5D6D440E" w14:textId="27E46C36" w:rsidR="003472F4" w:rsidRPr="003472F4" w:rsidRDefault="003472F4" w:rsidP="003472F4">
            <w:pPr>
              <w:widowControl w:val="0"/>
              <w:autoSpaceDE w:val="0"/>
              <w:autoSpaceDN w:val="0"/>
              <w:spacing w:line="20" w:lineRule="atLeast"/>
              <w:jc w:val="center"/>
              <w:textAlignment w:val="baseline"/>
              <w:rPr>
                <w:rFonts w:ascii="맑은 고딕" w:eastAsia="맑은 고딕" w:hAnsi="맑은 고딕" w:cs="굴림"/>
                <w:bCs/>
                <w:lang w:val="en-US" w:eastAsia="ko-KR"/>
              </w:rPr>
            </w:pPr>
            <w:r w:rsidRPr="003472F4">
              <w:rPr>
                <w:rFonts w:ascii="맑은 고딕" w:eastAsia="맑은 고딕" w:hAnsi="맑은 고딕" w:cs="굴림"/>
                <w:bCs/>
                <w:lang w:val="en-US" w:eastAsia="ko-KR"/>
              </w:rPr>
              <w:t>IALA Heritage Lighthouse of the Year confirms</w:t>
            </w:r>
          </w:p>
          <w:p w14:paraId="43D8B47D" w14:textId="77777777" w:rsidR="003472F4" w:rsidRPr="003472F4" w:rsidRDefault="003472F4" w:rsidP="003472F4">
            <w:pPr>
              <w:widowControl w:val="0"/>
              <w:autoSpaceDE w:val="0"/>
              <w:autoSpaceDN w:val="0"/>
              <w:spacing w:line="20" w:lineRule="atLeast"/>
              <w:jc w:val="center"/>
              <w:textAlignment w:val="baseline"/>
              <w:rPr>
                <w:rFonts w:ascii="맑은 고딕" w:eastAsia="맑은 고딕" w:hAnsi="맑은 고딕" w:cs="굴림"/>
                <w:bCs/>
                <w:lang w:val="en-US" w:eastAsia="ko-KR"/>
              </w:rPr>
            </w:pPr>
            <w:r w:rsidRPr="003472F4">
              <w:rPr>
                <w:rFonts w:ascii="맑은 고딕" w:eastAsia="맑은 고딕" w:hAnsi="맑은 고딕" w:cs="굴림"/>
                <w:bCs/>
                <w:lang w:val="en-US" w:eastAsia="ko-KR"/>
              </w:rPr>
              <w:t>the outstanding universal value of a cultural property which requires protection for the benefit of all humanity under the Incheon Declaration of the 19th IALA Conference.</w:t>
            </w:r>
          </w:p>
          <w:p w14:paraId="6B90EC5C" w14:textId="77777777" w:rsidR="003472F4" w:rsidRPr="003472F4" w:rsidRDefault="003472F4" w:rsidP="003472F4">
            <w:pPr>
              <w:widowControl w:val="0"/>
              <w:autoSpaceDE w:val="0"/>
              <w:autoSpaceDN w:val="0"/>
              <w:spacing w:line="20" w:lineRule="atLeast"/>
              <w:jc w:val="center"/>
              <w:textAlignment w:val="baseline"/>
              <w:rPr>
                <w:rFonts w:ascii="맑은 고딕" w:eastAsia="맑은 고딕" w:hAnsi="맑은 고딕" w:cs="굴림"/>
                <w:bCs/>
                <w:lang w:val="en-US" w:eastAsia="ko-KR"/>
              </w:rPr>
            </w:pPr>
          </w:p>
          <w:p w14:paraId="0F6C1CA6" w14:textId="31C8742B" w:rsidR="00B26BE0" w:rsidRDefault="003472F4" w:rsidP="003472F4">
            <w:pPr>
              <w:widowControl w:val="0"/>
              <w:autoSpaceDE w:val="0"/>
              <w:autoSpaceDN w:val="0"/>
              <w:spacing w:line="20" w:lineRule="atLeast"/>
              <w:jc w:val="center"/>
              <w:textAlignment w:val="baseline"/>
              <w:rPr>
                <w:rFonts w:ascii="맑은 고딕" w:eastAsia="맑은 고딕" w:hAnsi="맑은 고딕" w:cs="굴림"/>
                <w:b/>
                <w:bCs/>
                <w:lang w:val="en-US" w:eastAsia="ko-KR"/>
              </w:rPr>
            </w:pPr>
            <w:r w:rsidRPr="003472F4">
              <w:rPr>
                <w:rFonts w:ascii="맑은 고딕" w:eastAsia="맑은 고딕" w:hAnsi="맑은 고딕" w:cs="굴림"/>
                <w:bCs/>
                <w:lang w:val="en-US" w:eastAsia="ko-KR"/>
              </w:rPr>
              <w:t>International Association of Marine Aids to Navigation and Lighthouse Authorities</w:t>
            </w:r>
          </w:p>
        </w:tc>
      </w:tr>
    </w:tbl>
    <w:p w14:paraId="6564D358" w14:textId="5F7AB253" w:rsidR="00B26BE0" w:rsidRPr="00B26BE0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680CB334" w14:textId="77777777" w:rsidR="00B26BE0" w:rsidRPr="009E208B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color w:val="0070C0"/>
          <w:lang w:val="en-US" w:eastAsia="ko-KR"/>
        </w:rPr>
      </w:pPr>
      <w:r w:rsidRPr="009E208B">
        <w:rPr>
          <w:rFonts w:ascii="맑은 고딕" w:eastAsia="맑은 고딕" w:hAnsi="맑은 고딕" w:cs="굴림"/>
          <w:b/>
          <w:bCs/>
          <w:color w:val="0070C0"/>
          <w:lang w:val="en-US" w:eastAsia="ko-KR"/>
        </w:rPr>
        <w:t>4 FURTHER PLAN</w:t>
      </w:r>
    </w:p>
    <w:p w14:paraId="4A43C2BB" w14:textId="77777777" w:rsidR="00B26BE0" w:rsidRPr="00B26BE0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24926EE8" w14:textId="460B2F6B" w:rsidR="00B26BE0" w:rsidRPr="00AE1D55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Cs/>
          <w:lang w:val="en-US" w:eastAsia="ko-KR"/>
        </w:rPr>
      </w:pPr>
      <w:r w:rsidRPr="00AE1D55">
        <w:rPr>
          <w:rFonts w:ascii="맑은 고딕" w:eastAsia="맑은 고딕" w:hAnsi="맑은 고딕" w:cs="굴림"/>
          <w:bCs/>
          <w:lang w:val="en-US" w:eastAsia="ko-KR"/>
        </w:rPr>
        <w:t xml:space="preserve"> Korea plans to </w:t>
      </w:r>
      <w:r w:rsidR="00701232">
        <w:rPr>
          <w:rFonts w:ascii="맑은 고딕" w:eastAsia="맑은 고딕" w:hAnsi="맑은 고딕" w:cs="굴림"/>
          <w:bCs/>
          <w:lang w:val="en-US" w:eastAsia="ko-KR"/>
        </w:rPr>
        <w:t>continue producing</w:t>
      </w:r>
      <w:r w:rsidRPr="00AE1D55">
        <w:rPr>
          <w:rFonts w:ascii="맑은 고딕" w:eastAsia="맑은 고딕" w:hAnsi="맑은 고딕" w:cs="굴림"/>
          <w:bCs/>
          <w:lang w:val="en-US" w:eastAsia="ko-KR"/>
        </w:rPr>
        <w:t xml:space="preserve"> the plaque reflecting the decision at ENG 16 to 2</w:t>
      </w:r>
      <w:r w:rsidR="00701232">
        <w:rPr>
          <w:rFonts w:ascii="맑은 고딕" w:eastAsia="맑은 고딕" w:hAnsi="맑은 고딕" w:cs="굴림"/>
          <w:bCs/>
          <w:lang w:val="en-US" w:eastAsia="ko-KR"/>
        </w:rPr>
        <w:t xml:space="preserve">026. After making the plaque </w:t>
      </w:r>
      <w:r w:rsidRPr="00AE1D55">
        <w:rPr>
          <w:rFonts w:ascii="맑은 고딕" w:eastAsia="맑은 고딕" w:hAnsi="맑은 고딕" w:cs="굴림"/>
          <w:bCs/>
          <w:lang w:val="en-US" w:eastAsia="ko-KR"/>
        </w:rPr>
        <w:t>every year, it will be shared with WG4 members.</w:t>
      </w:r>
    </w:p>
    <w:p w14:paraId="20B56E22" w14:textId="77777777" w:rsidR="00B26BE0" w:rsidRPr="00B26BE0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6B4EDC80" w14:textId="77777777" w:rsidR="00B26BE0" w:rsidRPr="009E208B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color w:val="0070C0"/>
          <w:lang w:val="en-US" w:eastAsia="ko-KR"/>
        </w:rPr>
      </w:pPr>
      <w:r w:rsidRPr="009E208B">
        <w:rPr>
          <w:rFonts w:ascii="맑은 고딕" w:eastAsia="맑은 고딕" w:hAnsi="맑은 고딕" w:cs="굴림"/>
          <w:b/>
          <w:bCs/>
          <w:color w:val="0070C0"/>
          <w:lang w:val="en-US" w:eastAsia="ko-KR"/>
        </w:rPr>
        <w:t xml:space="preserve">5 ACTION REQUESTED OF THE COMMITTEE </w:t>
      </w:r>
    </w:p>
    <w:p w14:paraId="4B6E05A6" w14:textId="77777777" w:rsidR="00B26BE0" w:rsidRPr="00B26BE0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56DB818D" w14:textId="6633FD8E" w:rsidR="00B26BE0" w:rsidRPr="00AE1D55" w:rsidRDefault="00701232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Cs/>
          <w:lang w:val="en-US" w:eastAsia="ko-KR"/>
        </w:rPr>
      </w:pPr>
      <w:r>
        <w:rPr>
          <w:rFonts w:ascii="맑은 고딕" w:eastAsia="맑은 고딕" w:hAnsi="맑은 고딕" w:cs="굴림"/>
          <w:bCs/>
          <w:lang w:val="en-US" w:eastAsia="ko-KR"/>
        </w:rPr>
        <w:t xml:space="preserve"> The c</w:t>
      </w:r>
      <w:r w:rsidR="00B26BE0" w:rsidRPr="00AE1D55">
        <w:rPr>
          <w:rFonts w:ascii="맑은 고딕" w:eastAsia="맑은 고딕" w:hAnsi="맑은 고딕" w:cs="굴림"/>
          <w:bCs/>
          <w:lang w:val="en-US" w:eastAsia="ko-KR"/>
        </w:rPr>
        <w:t xml:space="preserve">ommittee is requested to provide comments on plaque design and words. </w:t>
      </w:r>
    </w:p>
    <w:p w14:paraId="67E219A4" w14:textId="1B7410ED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Cs/>
          <w:lang w:val="en-US" w:eastAsia="ko-KR"/>
        </w:rPr>
      </w:pPr>
    </w:p>
    <w:p w14:paraId="4EBA0A45" w14:textId="5228DF6B" w:rsidR="009E208B" w:rsidRDefault="009E208B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Cs/>
          <w:lang w:val="en-US" w:eastAsia="ko-KR"/>
        </w:rPr>
      </w:pPr>
    </w:p>
    <w:p w14:paraId="050FEA5C" w14:textId="77777777" w:rsidR="009E208B" w:rsidRDefault="009E208B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14A43B58" w14:textId="278A5262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00874343" w14:textId="1A30B4E5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59986E96" w14:textId="231B1513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61043CE3" w14:textId="432B6471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72B91EFC" w14:textId="7CB315DE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7D5ACD92" w14:textId="27FB51B6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6F7A82C3" w14:textId="251F74F4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42D675E7" w14:textId="7CC2A346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51FEA220" w14:textId="7537BB36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7615F416" w14:textId="615E6DA6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7EA16AE4" w14:textId="78F9A671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1C734619" w14:textId="12DC0C1A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1EC8F9F2" w14:textId="3E40C3C2" w:rsidR="00AE1D55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55A2C317" w14:textId="77777777" w:rsidR="00AE1D55" w:rsidRPr="00B26BE0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</w:p>
    <w:p w14:paraId="7D411BAC" w14:textId="565360C7" w:rsidR="00B26BE0" w:rsidRDefault="00AE1D55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color w:val="0070C0"/>
          <w:lang w:val="en-US" w:eastAsia="ko-KR"/>
        </w:rPr>
      </w:pPr>
      <w:r w:rsidRPr="00085B09">
        <w:rPr>
          <w:rFonts w:ascii="맑은 고딕" w:eastAsia="맑은 고딕" w:hAnsi="맑은 고딕" w:cs="굴림"/>
          <w:b/>
          <w:bCs/>
          <w:color w:val="0070C0"/>
          <w:lang w:val="en-US" w:eastAsia="ko-KR"/>
        </w:rPr>
        <w:lastRenderedPageBreak/>
        <w:t>ATTACHMENT</w:t>
      </w:r>
    </w:p>
    <w:p w14:paraId="57B49413" w14:textId="37CEC867" w:rsidR="009E208B" w:rsidRPr="00FF6C9B" w:rsidRDefault="00FF6C9B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color w:val="0070C0"/>
          <w:sz w:val="10"/>
          <w:lang w:val="en-US" w:eastAsia="ko-KR"/>
        </w:rPr>
      </w:pPr>
      <w:r w:rsidRPr="00FF6C9B">
        <w:rPr>
          <w:rFonts w:ascii="맑은 고딕" w:eastAsia="맑은 고딕" w:hAnsi="맑은 고딕" w:cs="굴림" w:hint="eastAsia"/>
          <w:b/>
          <w:bCs/>
          <w:color w:val="0070C0"/>
          <w:sz w:val="10"/>
          <w:lang w:val="en-US" w:eastAsia="ko-KR"/>
        </w:rPr>
        <w:t xml:space="preserve"> </w:t>
      </w:r>
    </w:p>
    <w:p w14:paraId="45CF7E3C" w14:textId="707446D8" w:rsidR="00B26BE0" w:rsidRPr="00B26BE0" w:rsidRDefault="00FF6C9B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  <w:r>
        <w:rPr>
          <w:rFonts w:ascii="맑은 고딕" w:eastAsia="맑은 고딕" w:hAnsi="맑은 고딕" w:cs="굴림"/>
          <w:b/>
          <w:bCs/>
          <w:lang w:val="en-US" w:eastAsia="ko-KR"/>
        </w:rPr>
        <w:pict w14:anchorId="0639B7C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468pt;height:661.5pt">
            <v:imagedata r:id="rId11" o:title="상패디자인"/>
          </v:shape>
        </w:pict>
      </w:r>
      <w:bookmarkStart w:id="0" w:name="_GoBack"/>
      <w:bookmarkEnd w:id="0"/>
    </w:p>
    <w:p w14:paraId="31924C07" w14:textId="3DE84E00" w:rsidR="00B26BE0" w:rsidRPr="00B26BE0" w:rsidRDefault="009130FF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  <w:r>
        <w:rPr>
          <w:rFonts w:ascii="맑은 고딕" w:eastAsia="맑은 고딕" w:hAnsi="맑은 고딕" w:cs="굴림"/>
          <w:b/>
          <w:bCs/>
          <w:lang w:val="en-US" w:eastAsia="ko-KR"/>
        </w:rPr>
        <w:t>Size</w:t>
      </w:r>
      <w:r>
        <w:rPr>
          <w:rFonts w:ascii="맑은 고딕" w:eastAsia="맑은 고딕" w:hAnsi="맑은 고딕" w:cs="굴림" w:hint="eastAsia"/>
          <w:b/>
          <w:bCs/>
          <w:lang w:val="en-US" w:eastAsia="ko-KR"/>
        </w:rPr>
        <w:t xml:space="preserve">: </w:t>
      </w:r>
      <w:r w:rsidR="00B26BE0" w:rsidRPr="00B26BE0">
        <w:rPr>
          <w:rFonts w:ascii="맑은 고딕" w:eastAsia="맑은 고딕" w:hAnsi="맑은 고딕" w:cs="굴림"/>
          <w:b/>
          <w:bCs/>
          <w:lang w:val="en-US" w:eastAsia="ko-KR"/>
        </w:rPr>
        <w:t>W29.3*H39.8*D2.5(W39*H49.5*D18)</w:t>
      </w:r>
    </w:p>
    <w:p w14:paraId="18A21DCF" w14:textId="7BD27AB6" w:rsidR="00B26BE0" w:rsidRPr="00B26BE0" w:rsidRDefault="00B26BE0" w:rsidP="00B26BE0">
      <w:pPr>
        <w:widowControl w:val="0"/>
        <w:autoSpaceDE w:val="0"/>
        <w:autoSpaceDN w:val="0"/>
        <w:spacing w:line="20" w:lineRule="atLeast"/>
        <w:jc w:val="both"/>
        <w:textAlignment w:val="baseline"/>
        <w:rPr>
          <w:rFonts w:ascii="맑은 고딕" w:eastAsia="맑은 고딕" w:hAnsi="맑은 고딕" w:cs="굴림"/>
          <w:b/>
          <w:bCs/>
          <w:lang w:val="en-US" w:eastAsia="ko-KR"/>
        </w:rPr>
      </w:pPr>
      <w:r w:rsidRPr="00B26BE0">
        <w:rPr>
          <w:rFonts w:ascii="맑은 고딕" w:eastAsia="맑은 고딕" w:hAnsi="맑은 고딕" w:cs="굴림"/>
          <w:b/>
          <w:bCs/>
          <w:lang w:val="en-US" w:eastAsia="ko-KR"/>
        </w:rPr>
        <w:t>Material</w:t>
      </w:r>
      <w:r w:rsidR="009130FF">
        <w:rPr>
          <w:rFonts w:ascii="맑은 고딕" w:eastAsia="맑은 고딕" w:hAnsi="맑은 고딕" w:cs="굴림"/>
          <w:b/>
          <w:bCs/>
          <w:lang w:val="en-US" w:eastAsia="ko-KR"/>
        </w:rPr>
        <w:t>: Metal</w:t>
      </w:r>
    </w:p>
    <w:sectPr w:rsidR="00B26BE0" w:rsidRPr="00B26BE0" w:rsidSect="0082480E">
      <w:headerReference w:type="even" r:id="rId12"/>
      <w:headerReference w:type="default" r:id="rId13"/>
      <w:footerReference w:type="default" r:id="rId14"/>
      <w:headerReference w:type="first" r:id="rId15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DD4060C" w14:textId="77777777" w:rsidR="008233DA" w:rsidRDefault="008233DA" w:rsidP="00362CD9">
      <w:r>
        <w:separator/>
      </w:r>
    </w:p>
  </w:endnote>
  <w:endnote w:type="continuationSeparator" w:id="0">
    <w:p w14:paraId="266AE2CF" w14:textId="77777777" w:rsidR="008233DA" w:rsidRDefault="008233DA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F0EF88" w14:textId="67C2F9D6" w:rsidR="00362CD9" w:rsidRPr="00036B9E" w:rsidRDefault="00085B09">
    <w:pPr>
      <w:pStyle w:val="a6"/>
      <w:rPr>
        <w:rFonts w:ascii="Calibri" w:hAnsi="Calibri"/>
      </w:rPr>
    </w:pPr>
    <w:r>
      <w:rPr>
        <w:rFonts w:ascii="Calibri" w:hAnsi="Calibri"/>
        <w:sz w:val="20"/>
        <w:szCs w:val="20"/>
      </w:rPr>
      <w:t>The Plaque Design of IALA Heritage Lighthouse of the Year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BEEB14" w14:textId="77777777" w:rsidR="008233DA" w:rsidRDefault="008233DA" w:rsidP="00362CD9">
      <w:r>
        <w:separator/>
      </w:r>
    </w:p>
  </w:footnote>
  <w:footnote w:type="continuationSeparator" w:id="0">
    <w:p w14:paraId="0817F95D" w14:textId="77777777" w:rsidR="008233DA" w:rsidRDefault="008233DA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ac"/>
        <w:rPr>
          <w:lang w:val="en-US"/>
        </w:rPr>
      </w:pPr>
      <w:r>
        <w:rPr>
          <w:rStyle w:val="ab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ac"/>
      </w:pPr>
      <w:r w:rsidRPr="00037DF4">
        <w:rPr>
          <w:rStyle w:val="ab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2A8989" w14:textId="3F824E7C" w:rsidR="007C346C" w:rsidRDefault="008233DA">
    <w:pPr>
      <w:pStyle w:val="a7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C8CA51" w14:textId="06DE82EB" w:rsidR="007C346C" w:rsidRDefault="007A395D" w:rsidP="007A395D">
    <w:pPr>
      <w:pStyle w:val="a7"/>
      <w:jc w:val="right"/>
    </w:pPr>
    <w:r>
      <w:rPr>
        <w:noProof/>
        <w:lang w:val="en-US" w:eastAsia="ko-KR"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233DA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786C0F" w14:textId="7F704D96" w:rsidR="00BC2334" w:rsidRDefault="00BC2334" w:rsidP="007A395D">
    <w:pPr>
      <w:pStyle w:val="a7"/>
      <w:jc w:val="center"/>
    </w:pPr>
    <w:r>
      <w:rPr>
        <w:noProof/>
        <w:lang w:val="en-US" w:eastAsia="ko-KR"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a7"/>
      <w:jc w:val="center"/>
    </w:pPr>
  </w:p>
  <w:p w14:paraId="43F3C4F1" w14:textId="7155479D" w:rsidR="007C346C" w:rsidRDefault="008233DA" w:rsidP="007A395D">
    <w:pPr>
      <w:pStyle w:val="a7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bordersDoNotSurroundHeader/>
  <w:bordersDoNotSurroundFooter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5674"/>
    <w:rsid w:val="000005D3"/>
    <w:rsid w:val="000049D8"/>
    <w:rsid w:val="00026AAB"/>
    <w:rsid w:val="00036A03"/>
    <w:rsid w:val="00036B9E"/>
    <w:rsid w:val="000377E4"/>
    <w:rsid w:val="00037DF4"/>
    <w:rsid w:val="0004700E"/>
    <w:rsid w:val="00070C13"/>
    <w:rsid w:val="000715C9"/>
    <w:rsid w:val="00084F33"/>
    <w:rsid w:val="00085B09"/>
    <w:rsid w:val="00093D4A"/>
    <w:rsid w:val="000A77A7"/>
    <w:rsid w:val="000B1707"/>
    <w:rsid w:val="000B5C54"/>
    <w:rsid w:val="000C1B3E"/>
    <w:rsid w:val="000C3461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0186D"/>
    <w:rsid w:val="002125B0"/>
    <w:rsid w:val="00237C18"/>
    <w:rsid w:val="00243228"/>
    <w:rsid w:val="00251483"/>
    <w:rsid w:val="00255CAA"/>
    <w:rsid w:val="00264305"/>
    <w:rsid w:val="002778E4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3737C"/>
    <w:rsid w:val="003472F4"/>
    <w:rsid w:val="00356CD0"/>
    <w:rsid w:val="00362CD9"/>
    <w:rsid w:val="003761CA"/>
    <w:rsid w:val="00377D9A"/>
    <w:rsid w:val="00380DAF"/>
    <w:rsid w:val="003972CE"/>
    <w:rsid w:val="003B28F5"/>
    <w:rsid w:val="003B7B7D"/>
    <w:rsid w:val="003C4FE3"/>
    <w:rsid w:val="003C54CB"/>
    <w:rsid w:val="003C7A2A"/>
    <w:rsid w:val="003D07D0"/>
    <w:rsid w:val="003D2DC1"/>
    <w:rsid w:val="003D69D0"/>
    <w:rsid w:val="003F2918"/>
    <w:rsid w:val="003F430E"/>
    <w:rsid w:val="0041088C"/>
    <w:rsid w:val="00412DD0"/>
    <w:rsid w:val="00420A38"/>
    <w:rsid w:val="00431B19"/>
    <w:rsid w:val="004442D4"/>
    <w:rsid w:val="004661AD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35753"/>
    <w:rsid w:val="00545CC4"/>
    <w:rsid w:val="00551FFF"/>
    <w:rsid w:val="005607A2"/>
    <w:rsid w:val="00565184"/>
    <w:rsid w:val="0057198B"/>
    <w:rsid w:val="00573CFE"/>
    <w:rsid w:val="0057460F"/>
    <w:rsid w:val="00587931"/>
    <w:rsid w:val="0059177E"/>
    <w:rsid w:val="005969F2"/>
    <w:rsid w:val="00597FAE"/>
    <w:rsid w:val="005B32A3"/>
    <w:rsid w:val="005B534D"/>
    <w:rsid w:val="005C0D44"/>
    <w:rsid w:val="005C566C"/>
    <w:rsid w:val="005C7E69"/>
    <w:rsid w:val="005E262D"/>
    <w:rsid w:val="005F23D3"/>
    <w:rsid w:val="005F7E20"/>
    <w:rsid w:val="00605E43"/>
    <w:rsid w:val="006153BB"/>
    <w:rsid w:val="0062283C"/>
    <w:rsid w:val="006408B9"/>
    <w:rsid w:val="006652C3"/>
    <w:rsid w:val="00673F78"/>
    <w:rsid w:val="00691FD0"/>
    <w:rsid w:val="00692148"/>
    <w:rsid w:val="006A1A1E"/>
    <w:rsid w:val="006C5948"/>
    <w:rsid w:val="006D3734"/>
    <w:rsid w:val="006F2A74"/>
    <w:rsid w:val="007000D4"/>
    <w:rsid w:val="00701232"/>
    <w:rsid w:val="007118F5"/>
    <w:rsid w:val="00712AA4"/>
    <w:rsid w:val="007146C4"/>
    <w:rsid w:val="00721AA1"/>
    <w:rsid w:val="00724B67"/>
    <w:rsid w:val="00741B6D"/>
    <w:rsid w:val="007547F8"/>
    <w:rsid w:val="00757DF0"/>
    <w:rsid w:val="00765622"/>
    <w:rsid w:val="00770B6C"/>
    <w:rsid w:val="00783FEA"/>
    <w:rsid w:val="007A395D"/>
    <w:rsid w:val="007B6BD5"/>
    <w:rsid w:val="007C346C"/>
    <w:rsid w:val="007E6479"/>
    <w:rsid w:val="007E6B24"/>
    <w:rsid w:val="0080294B"/>
    <w:rsid w:val="0080412A"/>
    <w:rsid w:val="00804DF9"/>
    <w:rsid w:val="008233DA"/>
    <w:rsid w:val="0082480E"/>
    <w:rsid w:val="00850293"/>
    <w:rsid w:val="00850D19"/>
    <w:rsid w:val="00851373"/>
    <w:rsid w:val="00851BA6"/>
    <w:rsid w:val="0085654D"/>
    <w:rsid w:val="00861160"/>
    <w:rsid w:val="0086654F"/>
    <w:rsid w:val="00892F30"/>
    <w:rsid w:val="008940DE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30FF"/>
    <w:rsid w:val="0091760D"/>
    <w:rsid w:val="0092692B"/>
    <w:rsid w:val="00930561"/>
    <w:rsid w:val="00943E9C"/>
    <w:rsid w:val="009451FF"/>
    <w:rsid w:val="00953F4D"/>
    <w:rsid w:val="00960BB8"/>
    <w:rsid w:val="00964F5C"/>
    <w:rsid w:val="00972E34"/>
    <w:rsid w:val="00973B57"/>
    <w:rsid w:val="00975900"/>
    <w:rsid w:val="009831C0"/>
    <w:rsid w:val="0099161D"/>
    <w:rsid w:val="009A59B3"/>
    <w:rsid w:val="009D57D3"/>
    <w:rsid w:val="009E208B"/>
    <w:rsid w:val="00A0389B"/>
    <w:rsid w:val="00A33A3C"/>
    <w:rsid w:val="00A377FE"/>
    <w:rsid w:val="00A446C9"/>
    <w:rsid w:val="00A4588A"/>
    <w:rsid w:val="00A635D6"/>
    <w:rsid w:val="00A8553A"/>
    <w:rsid w:val="00A918CD"/>
    <w:rsid w:val="00A93AED"/>
    <w:rsid w:val="00AD55BD"/>
    <w:rsid w:val="00AE1319"/>
    <w:rsid w:val="00AE1D55"/>
    <w:rsid w:val="00AE34BB"/>
    <w:rsid w:val="00B226F2"/>
    <w:rsid w:val="00B26BE0"/>
    <w:rsid w:val="00B274DF"/>
    <w:rsid w:val="00B30F3E"/>
    <w:rsid w:val="00B46232"/>
    <w:rsid w:val="00B56BDF"/>
    <w:rsid w:val="00B60D7B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E3CEE"/>
    <w:rsid w:val="00BF32F0"/>
    <w:rsid w:val="00BF4DCE"/>
    <w:rsid w:val="00BF732F"/>
    <w:rsid w:val="00C05CE5"/>
    <w:rsid w:val="00C6171E"/>
    <w:rsid w:val="00C62D2F"/>
    <w:rsid w:val="00C757E6"/>
    <w:rsid w:val="00CA1E0E"/>
    <w:rsid w:val="00CA6F2C"/>
    <w:rsid w:val="00CD6A13"/>
    <w:rsid w:val="00CD73E5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A6439"/>
    <w:rsid w:val="00DB5E8A"/>
    <w:rsid w:val="00DC389B"/>
    <w:rsid w:val="00DE2FEE"/>
    <w:rsid w:val="00DF1467"/>
    <w:rsid w:val="00E00BE9"/>
    <w:rsid w:val="00E22A11"/>
    <w:rsid w:val="00E31E5C"/>
    <w:rsid w:val="00E44DD2"/>
    <w:rsid w:val="00E53D94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5578"/>
    <w:rsid w:val="00EB6499"/>
    <w:rsid w:val="00EB75EE"/>
    <w:rsid w:val="00EE3CC5"/>
    <w:rsid w:val="00EE4C1D"/>
    <w:rsid w:val="00EF3685"/>
    <w:rsid w:val="00F04350"/>
    <w:rsid w:val="00F133DB"/>
    <w:rsid w:val="00F14BD1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B7D03"/>
    <w:rsid w:val="00FC0EB3"/>
    <w:rsid w:val="00FD675E"/>
    <w:rsid w:val="00FE5674"/>
    <w:rsid w:val="00FF6C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바탕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FB17A9"/>
    <w:rPr>
      <w:rFonts w:ascii="Arial" w:hAnsi="Arial" w:cs="Calibri"/>
      <w:sz w:val="22"/>
      <w:szCs w:val="22"/>
    </w:rPr>
  </w:style>
  <w:style w:type="paragraph" w:styleId="1">
    <w:name w:val="heading 1"/>
    <w:basedOn w:val="a0"/>
    <w:next w:val="a1"/>
    <w:link w:val="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2">
    <w:name w:val="heading 2"/>
    <w:basedOn w:val="a0"/>
    <w:next w:val="a1"/>
    <w:link w:val="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3">
    <w:name w:val="heading 3"/>
    <w:basedOn w:val="a0"/>
    <w:next w:val="a1"/>
    <w:link w:val="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4">
    <w:name w:val="heading 4"/>
    <w:basedOn w:val="a0"/>
    <w:next w:val="a2"/>
    <w:link w:val="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5">
    <w:name w:val="heading 5"/>
    <w:basedOn w:val="a0"/>
    <w:next w:val="a0"/>
    <w:link w:val="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6">
    <w:name w:val="heading 6"/>
    <w:basedOn w:val="a0"/>
    <w:next w:val="20"/>
    <w:link w:val="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7">
    <w:name w:val="heading 7"/>
    <w:basedOn w:val="a0"/>
    <w:next w:val="20"/>
    <w:link w:val="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8">
    <w:name w:val="heading 8"/>
    <w:basedOn w:val="a0"/>
    <w:next w:val="20"/>
    <w:link w:val="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9">
    <w:name w:val="heading 9"/>
    <w:basedOn w:val="a0"/>
    <w:next w:val="20"/>
    <w:link w:val="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Char">
    <w:name w:val="제목 1 Char"/>
    <w:link w:val="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2Char">
    <w:name w:val="제목 2 Char"/>
    <w:link w:val="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1"/>
    <w:next w:val="a0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a0"/>
    <w:next w:val="a0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a0"/>
    <w:next w:val="a1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a0"/>
    <w:next w:val="a1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a0"/>
    <w:next w:val="a0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a0"/>
    <w:next w:val="a1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a0"/>
    <w:next w:val="a0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a1">
    <w:name w:val="Body Text"/>
    <w:basedOn w:val="a0"/>
    <w:link w:val="Char"/>
    <w:qFormat/>
    <w:rsid w:val="008D1694"/>
    <w:pPr>
      <w:spacing w:after="120"/>
      <w:jc w:val="both"/>
    </w:pPr>
  </w:style>
  <w:style w:type="character" w:customStyle="1" w:styleId="Char">
    <w:name w:val="본문 Char"/>
    <w:link w:val="a1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a0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a0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a0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a0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a0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a0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a0"/>
    <w:next w:val="a0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a6">
    <w:name w:val="footer"/>
    <w:basedOn w:val="a0"/>
    <w:link w:val="Char0"/>
    <w:rsid w:val="008D1694"/>
    <w:pPr>
      <w:tabs>
        <w:tab w:val="center" w:pos="4820"/>
        <w:tab w:val="right" w:pos="9639"/>
      </w:tabs>
    </w:pPr>
  </w:style>
  <w:style w:type="character" w:customStyle="1" w:styleId="Char0">
    <w:name w:val="바닥글 Char"/>
    <w:link w:val="a6"/>
    <w:rsid w:val="00084F33"/>
    <w:rPr>
      <w:rFonts w:ascii="Arial" w:hAnsi="Arial" w:cs="Times New Roman"/>
      <w:szCs w:val="24"/>
    </w:rPr>
  </w:style>
  <w:style w:type="paragraph" w:styleId="a7">
    <w:name w:val="header"/>
    <w:basedOn w:val="a0"/>
    <w:link w:val="Char1"/>
    <w:rsid w:val="008D1694"/>
    <w:pPr>
      <w:tabs>
        <w:tab w:val="center" w:pos="4820"/>
        <w:tab w:val="right" w:pos="9639"/>
      </w:tabs>
    </w:pPr>
  </w:style>
  <w:style w:type="character" w:customStyle="1" w:styleId="Char1">
    <w:name w:val="머리글 Char"/>
    <w:link w:val="a7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3Char">
    <w:name w:val="제목 3 Char"/>
    <w:link w:val="3"/>
    <w:rsid w:val="00E00BE9"/>
    <w:rPr>
      <w:rFonts w:ascii="Arial" w:hAnsi="Arial" w:cs="Calibri"/>
      <w:szCs w:val="20"/>
      <w:lang w:eastAsia="de-DE"/>
    </w:rPr>
  </w:style>
  <w:style w:type="character" w:customStyle="1" w:styleId="4Char">
    <w:name w:val="제목 4 Char"/>
    <w:link w:val="4"/>
    <w:rsid w:val="00E00BE9"/>
    <w:rPr>
      <w:rFonts w:ascii="Arial" w:hAnsi="Arial" w:cs="Calibri"/>
      <w:szCs w:val="20"/>
      <w:lang w:val="en-US" w:eastAsia="de-DE"/>
    </w:rPr>
  </w:style>
  <w:style w:type="character" w:customStyle="1" w:styleId="5Char">
    <w:name w:val="제목 5 Char"/>
    <w:link w:val="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6Char">
    <w:name w:val="제목 6 Char"/>
    <w:link w:val="6"/>
    <w:rsid w:val="00E00BE9"/>
    <w:rPr>
      <w:rFonts w:ascii="Arial" w:hAnsi="Arial" w:cs="Calibri"/>
      <w:szCs w:val="20"/>
      <w:lang w:val="de-DE" w:eastAsia="de-DE"/>
    </w:rPr>
  </w:style>
  <w:style w:type="character" w:customStyle="1" w:styleId="7Char">
    <w:name w:val="제목 7 Char"/>
    <w:link w:val="7"/>
    <w:rsid w:val="00E00BE9"/>
    <w:rPr>
      <w:rFonts w:ascii="Arial" w:hAnsi="Arial" w:cs="Calibri"/>
      <w:szCs w:val="20"/>
      <w:lang w:val="de-DE" w:eastAsia="de-DE"/>
    </w:rPr>
  </w:style>
  <w:style w:type="character" w:customStyle="1" w:styleId="8Char">
    <w:name w:val="제목 8 Char"/>
    <w:link w:val="8"/>
    <w:rsid w:val="00E00BE9"/>
    <w:rPr>
      <w:rFonts w:ascii="Arial" w:hAnsi="Arial" w:cs="Calibri"/>
      <w:szCs w:val="20"/>
      <w:lang w:val="de-DE" w:eastAsia="de-DE"/>
    </w:rPr>
  </w:style>
  <w:style w:type="character" w:customStyle="1" w:styleId="9Char">
    <w:name w:val="제목 9 Char"/>
    <w:link w:val="9"/>
    <w:rsid w:val="00E00BE9"/>
    <w:rPr>
      <w:rFonts w:ascii="Arial" w:hAnsi="Arial" w:cs="Calibri"/>
      <w:szCs w:val="20"/>
      <w:lang w:val="de-DE" w:eastAsia="de-DE"/>
    </w:rPr>
  </w:style>
  <w:style w:type="character" w:styleId="a8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a0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a0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a0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a0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a0"/>
    <w:qFormat/>
    <w:rsid w:val="008D1694"/>
    <w:pPr>
      <w:spacing w:after="120"/>
      <w:ind w:left="567"/>
    </w:pPr>
    <w:rPr>
      <w:rFonts w:cs="Arial"/>
    </w:rPr>
  </w:style>
  <w:style w:type="character" w:styleId="a9">
    <w:name w:val="page number"/>
    <w:basedOn w:val="a3"/>
    <w:rsid w:val="008D1694"/>
  </w:style>
  <w:style w:type="paragraph" w:styleId="aa">
    <w:name w:val="table of figures"/>
    <w:basedOn w:val="a0"/>
    <w:next w:val="a0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a0"/>
    <w:next w:val="a0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10">
    <w:name w:val="toc 1"/>
    <w:basedOn w:val="a0"/>
    <w:next w:val="a0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21">
    <w:name w:val="toc 2"/>
    <w:basedOn w:val="a0"/>
    <w:next w:val="a0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30">
    <w:name w:val="toc 3"/>
    <w:basedOn w:val="a0"/>
    <w:next w:val="a0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40">
    <w:name w:val="toc 4"/>
    <w:basedOn w:val="a0"/>
    <w:next w:val="a0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50">
    <w:name w:val="toc 5"/>
    <w:basedOn w:val="a0"/>
    <w:next w:val="a0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60">
    <w:name w:val="toc 6"/>
    <w:basedOn w:val="a0"/>
    <w:next w:val="a0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70">
    <w:name w:val="toc 7"/>
    <w:basedOn w:val="a0"/>
    <w:next w:val="a0"/>
    <w:autoRedefine/>
    <w:semiHidden/>
    <w:rsid w:val="00243228"/>
    <w:pPr>
      <w:ind w:left="1200"/>
    </w:pPr>
    <w:rPr>
      <w:sz w:val="20"/>
      <w:szCs w:val="20"/>
    </w:rPr>
  </w:style>
  <w:style w:type="paragraph" w:styleId="80">
    <w:name w:val="toc 8"/>
    <w:basedOn w:val="a0"/>
    <w:next w:val="a0"/>
    <w:autoRedefine/>
    <w:semiHidden/>
    <w:rsid w:val="00243228"/>
    <w:pPr>
      <w:ind w:left="1440"/>
    </w:pPr>
    <w:rPr>
      <w:sz w:val="20"/>
      <w:szCs w:val="20"/>
    </w:rPr>
  </w:style>
  <w:style w:type="paragraph" w:styleId="90">
    <w:name w:val="toc 9"/>
    <w:basedOn w:val="a0"/>
    <w:next w:val="a0"/>
    <w:autoRedefine/>
    <w:semiHidden/>
    <w:rsid w:val="00243228"/>
    <w:pPr>
      <w:ind w:left="1680"/>
    </w:pPr>
    <w:rPr>
      <w:sz w:val="20"/>
      <w:szCs w:val="20"/>
    </w:rPr>
  </w:style>
  <w:style w:type="numbering" w:styleId="a">
    <w:name w:val="Outline List 3"/>
    <w:basedOn w:val="a5"/>
    <w:rsid w:val="008D1694"/>
    <w:pPr>
      <w:numPr>
        <w:numId w:val="9"/>
      </w:numPr>
    </w:pPr>
  </w:style>
  <w:style w:type="paragraph" w:styleId="a2">
    <w:name w:val="Body Text Indent"/>
    <w:basedOn w:val="a0"/>
    <w:link w:val="Char2"/>
    <w:rsid w:val="008D1694"/>
    <w:pPr>
      <w:spacing w:after="120"/>
      <w:ind w:left="567"/>
    </w:pPr>
  </w:style>
  <w:style w:type="character" w:customStyle="1" w:styleId="Char2">
    <w:name w:val="본문 들여쓰기 Char"/>
    <w:link w:val="a2"/>
    <w:rsid w:val="00243228"/>
    <w:rPr>
      <w:rFonts w:ascii="Arial" w:hAnsi="Arial" w:cs="Times New Roman"/>
      <w:szCs w:val="24"/>
    </w:rPr>
  </w:style>
  <w:style w:type="paragraph" w:styleId="20">
    <w:name w:val="Body Text Indent 2"/>
    <w:basedOn w:val="a0"/>
    <w:link w:val="2Char0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2Char0">
    <w:name w:val="본문 들여쓰기 2 Char"/>
    <w:link w:val="20"/>
    <w:rsid w:val="00243228"/>
    <w:rPr>
      <w:rFonts w:ascii="Arial" w:hAnsi="Arial" w:cs="Times New Roman"/>
      <w:szCs w:val="24"/>
      <w:lang w:eastAsia="de-DE"/>
    </w:rPr>
  </w:style>
  <w:style w:type="character" w:styleId="ab">
    <w:name w:val="footnote reference"/>
    <w:semiHidden/>
    <w:rsid w:val="008D1694"/>
    <w:rPr>
      <w:rFonts w:ascii="Arial" w:hAnsi="Arial"/>
      <w:sz w:val="16"/>
    </w:rPr>
  </w:style>
  <w:style w:type="paragraph" w:styleId="ac">
    <w:name w:val="footnote text"/>
    <w:basedOn w:val="a0"/>
    <w:link w:val="Char3"/>
    <w:semiHidden/>
    <w:rsid w:val="00243228"/>
    <w:rPr>
      <w:sz w:val="20"/>
      <w:szCs w:val="20"/>
    </w:rPr>
  </w:style>
  <w:style w:type="character" w:customStyle="1" w:styleId="Char3">
    <w:name w:val="각주 텍스트 Char"/>
    <w:link w:val="ac"/>
    <w:semiHidden/>
    <w:rsid w:val="00243228"/>
    <w:rPr>
      <w:rFonts w:ascii="Arial" w:hAnsi="Arial" w:cs="Times New Roman"/>
      <w:sz w:val="20"/>
      <w:szCs w:val="20"/>
    </w:rPr>
  </w:style>
  <w:style w:type="paragraph" w:styleId="ad">
    <w:name w:val="Subtitle"/>
    <w:basedOn w:val="a0"/>
    <w:link w:val="Char4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Char4">
    <w:name w:val="부제 Char"/>
    <w:link w:val="ad"/>
    <w:rsid w:val="00243228"/>
    <w:rPr>
      <w:rFonts w:ascii="Arial" w:hAnsi="Arial" w:cs="Arial"/>
      <w:szCs w:val="24"/>
    </w:rPr>
  </w:style>
  <w:style w:type="paragraph" w:styleId="ae">
    <w:name w:val="Title"/>
    <w:basedOn w:val="a0"/>
    <w:link w:val="Char5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Char5">
    <w:name w:val="제목 Char"/>
    <w:link w:val="a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a0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a0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a0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a0"/>
    <w:next w:val="a1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a0"/>
    <w:next w:val="a1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a0"/>
    <w:next w:val="a0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a0"/>
    <w:next w:val="a1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a0"/>
    <w:next w:val="a1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af">
    <w:name w:val="Table Grid"/>
    <w:basedOn w:val="a4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a0"/>
    <w:next w:val="a0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af0">
    <w:name w:val="Balloon Text"/>
    <w:basedOn w:val="a0"/>
    <w:link w:val="Char6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Char6">
    <w:name w:val="풍선 도움말 텍스트 Char"/>
    <w:basedOn w:val="a3"/>
    <w:link w:val="af0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af1">
    <w:name w:val="List Paragraph"/>
    <w:basedOn w:val="a0"/>
    <w:uiPriority w:val="34"/>
    <w:rsid w:val="00420A38"/>
    <w:pPr>
      <w:ind w:left="720"/>
      <w:contextualSpacing/>
    </w:pPr>
  </w:style>
  <w:style w:type="character" w:styleId="af2">
    <w:name w:val="annotation reference"/>
    <w:basedOn w:val="a3"/>
    <w:uiPriority w:val="99"/>
    <w:semiHidden/>
    <w:unhideWhenUsed/>
    <w:rsid w:val="00EA5A97"/>
    <w:rPr>
      <w:sz w:val="16"/>
      <w:szCs w:val="16"/>
    </w:rPr>
  </w:style>
  <w:style w:type="paragraph" w:styleId="af3">
    <w:name w:val="annotation text"/>
    <w:basedOn w:val="a0"/>
    <w:link w:val="Char7"/>
    <w:uiPriority w:val="99"/>
    <w:semiHidden/>
    <w:unhideWhenUsed/>
    <w:rsid w:val="00EA5A97"/>
    <w:rPr>
      <w:sz w:val="20"/>
      <w:szCs w:val="20"/>
    </w:rPr>
  </w:style>
  <w:style w:type="character" w:customStyle="1" w:styleId="Char7">
    <w:name w:val="메모 텍스트 Char"/>
    <w:basedOn w:val="a3"/>
    <w:link w:val="af3"/>
    <w:uiPriority w:val="99"/>
    <w:semiHidden/>
    <w:rsid w:val="00EA5A97"/>
    <w:rPr>
      <w:rFonts w:ascii="Arial" w:hAnsi="Arial" w:cs="Calibri"/>
    </w:rPr>
  </w:style>
  <w:style w:type="paragraph" w:styleId="af4">
    <w:name w:val="annotation subject"/>
    <w:basedOn w:val="af3"/>
    <w:next w:val="af3"/>
    <w:link w:val="Char8"/>
    <w:uiPriority w:val="99"/>
    <w:semiHidden/>
    <w:unhideWhenUsed/>
    <w:rsid w:val="00EA5A97"/>
    <w:rPr>
      <w:b/>
      <w:bCs/>
    </w:rPr>
  </w:style>
  <w:style w:type="character" w:customStyle="1" w:styleId="Char8">
    <w:name w:val="메모 주제 Char"/>
    <w:basedOn w:val="Char7"/>
    <w:link w:val="af4"/>
    <w:uiPriority w:val="99"/>
    <w:semiHidden/>
    <w:rsid w:val="00EA5A97"/>
    <w:rPr>
      <w:rFonts w:ascii="Arial" w:hAnsi="Arial" w:cs="Calibri"/>
      <w:b/>
      <w:bCs/>
    </w:rPr>
  </w:style>
  <w:style w:type="paragraph" w:customStyle="1" w:styleId="af5">
    <w:name w:val="바탕글"/>
    <w:basedOn w:val="a0"/>
    <w:rsid w:val="0059177E"/>
    <w:pPr>
      <w:widowControl w:val="0"/>
      <w:wordWrap w:val="0"/>
      <w:autoSpaceDE w:val="0"/>
      <w:autoSpaceDN w:val="0"/>
      <w:snapToGrid w:val="0"/>
      <w:spacing w:line="384" w:lineRule="auto"/>
      <w:jc w:val="both"/>
      <w:textAlignment w:val="baseline"/>
    </w:pPr>
    <w:rPr>
      <w:rFonts w:ascii="바탕" w:eastAsia="굴림" w:hAnsi="굴림" w:cs="굴림"/>
      <w:color w:val="000000"/>
      <w:sz w:val="20"/>
      <w:szCs w:val="20"/>
      <w:lang w:val="en-US" w:eastAsia="ko-KR"/>
    </w:rPr>
  </w:style>
  <w:style w:type="paragraph" w:customStyle="1" w:styleId="TableParagraph">
    <w:name w:val="Table Paragraph"/>
    <w:basedOn w:val="a0"/>
    <w:rsid w:val="0059177E"/>
    <w:pPr>
      <w:widowControl w:val="0"/>
      <w:autoSpaceDE w:val="0"/>
      <w:autoSpaceDN w:val="0"/>
      <w:textAlignment w:val="baseline"/>
    </w:pPr>
    <w:rPr>
      <w:rFonts w:ascii="Calibri" w:eastAsia="굴림" w:hAnsi="굴림" w:cs="굴림"/>
      <w:color w:val="000000"/>
      <w:lang w:val="en-US" w:eastAsia="ko-KR"/>
    </w:rPr>
  </w:style>
  <w:style w:type="paragraph" w:styleId="af6">
    <w:name w:val="caption"/>
    <w:basedOn w:val="a0"/>
    <w:next w:val="a0"/>
    <w:uiPriority w:val="35"/>
    <w:unhideWhenUsed/>
    <w:qFormat/>
    <w:rsid w:val="000377E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756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48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0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2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9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1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865CE8F-D289-4304-94F5-EF3D574FD624}"/>
</file>

<file path=customXml/itemProps3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6C3944A-AD88-4706-BC0C-F8839DEB76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3</Pages>
  <Words>361</Words>
  <Characters>2061</Characters>
  <Application>Microsoft Office Word</Application>
  <DocSecurity>0</DocSecurity>
  <Lines>17</Lines>
  <Paragraphs>4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2418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user</cp:lastModifiedBy>
  <cp:revision>43</cp:revision>
  <dcterms:created xsi:type="dcterms:W3CDTF">2021-01-22T11:23:00Z</dcterms:created>
  <dcterms:modified xsi:type="dcterms:W3CDTF">2022-10-04T07:16:00Z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</Properties>
</file>